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B9" w:rsidRPr="00734E0C" w:rsidRDefault="00FB0BB9" w:rsidP="00FB0BB9">
      <w:pPr>
        <w:topLinePunct/>
        <w:adjustRightInd w:val="0"/>
        <w:snapToGrid w:val="0"/>
        <w:rPr>
          <w:rFonts w:eastAsia="方正黑体简体"/>
        </w:rPr>
      </w:pPr>
      <w:r w:rsidRPr="00734E0C">
        <w:rPr>
          <w:rFonts w:eastAsia="方正黑体简体"/>
        </w:rPr>
        <w:t>附件</w:t>
      </w:r>
      <w:r w:rsidRPr="00734E0C">
        <w:rPr>
          <w:rFonts w:eastAsia="方正黑体简体"/>
        </w:rPr>
        <w:t>1</w:t>
      </w:r>
    </w:p>
    <w:p w:rsidR="00FB0BB9" w:rsidRDefault="00FB0BB9" w:rsidP="00FB0BB9">
      <w:pPr>
        <w:adjustRightInd w:val="0"/>
        <w:snapToGrid w:val="0"/>
        <w:jc w:val="center"/>
        <w:rPr>
          <w:rFonts w:eastAsia="方正黑体_GBK" w:cs="方正仿宋_GBK"/>
        </w:rPr>
      </w:pPr>
    </w:p>
    <w:p w:rsidR="00FB0BB9" w:rsidRPr="00734E0C" w:rsidRDefault="00FB0BB9" w:rsidP="00FB0BB9">
      <w:pPr>
        <w:topLinePunct/>
        <w:adjustRightInd w:val="0"/>
        <w:snapToGrid w:val="0"/>
        <w:jc w:val="center"/>
        <w:rPr>
          <w:rFonts w:eastAsia="方正小标宋简体"/>
          <w:kern w:val="0"/>
          <w:sz w:val="44"/>
          <w:lang/>
        </w:rPr>
      </w:pPr>
      <w:r w:rsidRPr="00734E0C">
        <w:rPr>
          <w:rFonts w:eastAsia="方正小标宋简体"/>
          <w:kern w:val="0"/>
          <w:sz w:val="44"/>
          <w:lang/>
        </w:rPr>
        <w:t>智能网联汽车自动驾驶功能检测项目</w:t>
      </w:r>
    </w:p>
    <w:p w:rsidR="00FB0BB9" w:rsidRDefault="00FB0BB9" w:rsidP="00FB0BB9">
      <w:pPr>
        <w:adjustRightInd w:val="0"/>
        <w:snapToGrid w:val="0"/>
        <w:jc w:val="center"/>
        <w:rPr>
          <w:rFonts w:eastAsia="方正小标宋_GBK" w:cs="华文中宋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7715"/>
      </w:tblGrid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34E0C">
              <w:rPr>
                <w:rFonts w:eastAsia="方正黑体简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color w:val="000000"/>
                <w:sz w:val="21"/>
                <w:szCs w:val="21"/>
              </w:rPr>
            </w:pPr>
            <w:r w:rsidRPr="00734E0C">
              <w:rPr>
                <w:rFonts w:eastAsia="方正黑体简体"/>
                <w:color w:val="000000"/>
                <w:sz w:val="21"/>
                <w:szCs w:val="21"/>
              </w:rPr>
              <w:t>检测项目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交通信号识别及响应</w:t>
            </w:r>
          </w:p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（包括交通信号灯、交通标识、交通标线等）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道路交通基础设施与障碍物识别及响应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行人与非机动车识别及响应（包括横穿道路和沿道路行驶）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周边车辆行驶状态识别及响应</w:t>
            </w:r>
          </w:p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（包括影响本车行驶的周边车辆加速度、切入、切出及静止等状态）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动态驾驶任务干预及接管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风险减缓策略及最小风险状态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自动紧急避险（包括自动驾驶系统开启及关闭状态）</w:t>
            </w:r>
          </w:p>
        </w:tc>
      </w:tr>
      <w:tr w:rsidR="00FB0BB9" w:rsidRPr="00734E0C" w:rsidTr="004864E2">
        <w:trPr>
          <w:trHeight w:val="680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车辆定位</w:t>
            </w:r>
          </w:p>
        </w:tc>
      </w:tr>
      <w:tr w:rsidR="00FB0BB9" w:rsidRPr="00734E0C" w:rsidTr="004864E2">
        <w:trPr>
          <w:trHeight w:val="1128"/>
          <w:jc w:val="center"/>
        </w:trPr>
        <w:tc>
          <w:tcPr>
            <w:tcW w:w="471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528" w:type="pct"/>
            <w:vAlign w:val="center"/>
          </w:tcPr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联网通信</w:t>
            </w:r>
            <w:r w:rsidRPr="00734E0C">
              <w:rPr>
                <w:color w:val="000000"/>
                <w:sz w:val="21"/>
                <w:szCs w:val="21"/>
              </w:rPr>
              <w:t>※</w:t>
            </w:r>
          </w:p>
          <w:p w:rsidR="00FB0BB9" w:rsidRPr="00734E0C" w:rsidRDefault="00FB0BB9" w:rsidP="004864E2">
            <w:pPr>
              <w:topLinePunct/>
              <w:adjustRightInd w:val="0"/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734E0C">
              <w:rPr>
                <w:color w:val="000000"/>
                <w:sz w:val="21"/>
                <w:szCs w:val="21"/>
              </w:rPr>
              <w:t>（闯红灯预警、交叉路口碰撞预警、盲区弱势交通参与者预警、前方拥堵预警、道路危险状况提示、异常车辆提醒、高优先级车辆让行等）</w:t>
            </w:r>
          </w:p>
        </w:tc>
      </w:tr>
    </w:tbl>
    <w:p w:rsidR="00FB0BB9" w:rsidRDefault="00FB0BB9" w:rsidP="00FB0BB9">
      <w:pPr>
        <w:topLinePunct/>
        <w:adjustRightInd w:val="0"/>
        <w:snapToGrid w:val="0"/>
        <w:spacing w:beforeLines="20"/>
        <w:ind w:firstLineChars="200" w:firstLine="480"/>
        <w:rPr>
          <w:rFonts w:eastAsia="方正楷体_GBK"/>
          <w:sz w:val="24"/>
          <w:szCs w:val="24"/>
        </w:rPr>
      </w:pPr>
      <w:r w:rsidRPr="00734E0C">
        <w:rPr>
          <w:rFonts w:eastAsia="方正楷体简体"/>
          <w:sz w:val="24"/>
          <w:szCs w:val="24"/>
        </w:rPr>
        <w:t>1—8</w:t>
      </w:r>
      <w:r w:rsidRPr="00734E0C">
        <w:rPr>
          <w:rFonts w:eastAsia="方正楷体简体"/>
          <w:sz w:val="24"/>
          <w:szCs w:val="24"/>
        </w:rPr>
        <w:t>项为通用检测项目。第</w:t>
      </w:r>
      <w:r w:rsidRPr="00734E0C">
        <w:rPr>
          <w:rFonts w:eastAsia="方正楷体简体"/>
          <w:sz w:val="24"/>
          <w:szCs w:val="24"/>
        </w:rPr>
        <w:t>9</w:t>
      </w:r>
      <w:r w:rsidRPr="00734E0C">
        <w:rPr>
          <w:rFonts w:eastAsia="方正楷体简体"/>
          <w:sz w:val="24"/>
          <w:szCs w:val="24"/>
        </w:rPr>
        <w:t>项为自动驾驶功能设计运行范围涉及的项目</w:t>
      </w:r>
      <w:r>
        <w:rPr>
          <w:rFonts w:eastAsia="方正楷体_GBK"/>
          <w:sz w:val="24"/>
          <w:szCs w:val="24"/>
        </w:rPr>
        <w:t>。</w:t>
      </w:r>
    </w:p>
    <w:p w:rsidR="00DD0921" w:rsidRPr="00FB0BB9" w:rsidRDefault="00DD0921"/>
    <w:sectPr w:rsidR="00DD0921" w:rsidRPr="00FB0BB9" w:rsidSect="00DD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7D" w:rsidRDefault="002E0E7D" w:rsidP="00FB0BB9">
      <w:r>
        <w:separator/>
      </w:r>
    </w:p>
  </w:endnote>
  <w:endnote w:type="continuationSeparator" w:id="0">
    <w:p w:rsidR="002E0E7D" w:rsidRDefault="002E0E7D" w:rsidP="00FB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7D" w:rsidRDefault="002E0E7D" w:rsidP="00FB0BB9">
      <w:r>
        <w:separator/>
      </w:r>
    </w:p>
  </w:footnote>
  <w:footnote w:type="continuationSeparator" w:id="0">
    <w:p w:rsidR="002E0E7D" w:rsidRDefault="002E0E7D" w:rsidP="00FB0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B9"/>
    <w:rsid w:val="002E0E7D"/>
    <w:rsid w:val="00DD0921"/>
    <w:rsid w:val="00FB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B9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BB9"/>
    <w:rPr>
      <w:sz w:val="18"/>
      <w:szCs w:val="18"/>
    </w:rPr>
  </w:style>
  <w:style w:type="paragraph" w:customStyle="1" w:styleId="Char1">
    <w:name w:val="Char"/>
    <w:basedOn w:val="a"/>
    <w:rsid w:val="00FB0BB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凌琳</dc:creator>
  <cp:keywords/>
  <dc:description/>
  <cp:lastModifiedBy>凌琳</cp:lastModifiedBy>
  <cp:revision>2</cp:revision>
  <dcterms:created xsi:type="dcterms:W3CDTF">2024-10-15T08:40:00Z</dcterms:created>
  <dcterms:modified xsi:type="dcterms:W3CDTF">2024-10-15T08:40:00Z</dcterms:modified>
</cp:coreProperties>
</file>