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29" w:rsidRDefault="00D91129" w:rsidP="00D91129">
      <w:pPr>
        <w:pStyle w:val="a3"/>
        <w:topLinePunct/>
        <w:adjustRightInd w:val="0"/>
        <w:snapToGrid w:val="0"/>
        <w:spacing w:line="240" w:lineRule="auto"/>
        <w:jc w:val="both"/>
        <w:rPr>
          <w:rFonts w:eastAsia="方正黑体简体" w:cs="方正黑体_GBK" w:hint="eastAsia"/>
          <w:sz w:val="32"/>
        </w:rPr>
      </w:pPr>
      <w:r>
        <w:rPr>
          <w:rFonts w:eastAsia="方正黑体简体" w:cs="方正黑体_GBK" w:hint="eastAsia"/>
          <w:sz w:val="32"/>
        </w:rPr>
        <w:t>附件</w:t>
      </w:r>
      <w:r>
        <w:rPr>
          <w:rFonts w:eastAsia="方正黑体简体" w:cs="方正黑体_GBK" w:hint="eastAsia"/>
          <w:sz w:val="32"/>
        </w:rPr>
        <w:t>1</w:t>
      </w:r>
    </w:p>
    <w:p w:rsidR="00D91129" w:rsidRDefault="00D91129" w:rsidP="00D91129">
      <w:pPr>
        <w:pStyle w:val="a3"/>
        <w:topLinePunct/>
        <w:adjustRightInd w:val="0"/>
        <w:snapToGrid w:val="0"/>
        <w:spacing w:line="240" w:lineRule="auto"/>
        <w:jc w:val="both"/>
        <w:rPr>
          <w:rFonts w:eastAsia="方正黑体简体" w:hint="eastAsia"/>
          <w:sz w:val="24"/>
        </w:rPr>
      </w:pPr>
    </w:p>
    <w:p w:rsidR="00D91129" w:rsidRDefault="00D91129" w:rsidP="00D91129">
      <w:pPr>
        <w:topLinePunct/>
        <w:adjustRightInd w:val="0"/>
        <w:snapToGrid w:val="0"/>
        <w:jc w:val="center"/>
        <w:rPr>
          <w:rFonts w:eastAsia="方正小标宋简体" w:hint="eastAsia"/>
          <w:sz w:val="44"/>
          <w:szCs w:val="44"/>
        </w:rPr>
      </w:pPr>
      <w:r>
        <w:rPr>
          <w:rFonts w:eastAsia="方正小标宋简体"/>
          <w:sz w:val="44"/>
          <w:szCs w:val="44"/>
        </w:rPr>
        <w:t>成都市</w:t>
      </w:r>
      <w:r>
        <w:rPr>
          <w:rFonts w:eastAsia="方正小标宋简体" w:hint="eastAsia"/>
          <w:sz w:val="44"/>
          <w:szCs w:val="44"/>
        </w:rPr>
        <w:t>加快</w:t>
      </w:r>
      <w:r>
        <w:rPr>
          <w:rFonts w:eastAsia="方正小标宋简体"/>
          <w:sz w:val="44"/>
          <w:szCs w:val="44"/>
        </w:rPr>
        <w:t>智能终端产业高质量发展</w:t>
      </w:r>
      <w:r>
        <w:rPr>
          <w:rFonts w:eastAsia="方正小标宋简体" w:hint="eastAsia"/>
          <w:sz w:val="44"/>
          <w:szCs w:val="44"/>
        </w:rPr>
        <w:t>的</w:t>
      </w:r>
    </w:p>
    <w:p w:rsidR="00D91129" w:rsidRDefault="00D91129" w:rsidP="00D91129">
      <w:pPr>
        <w:topLinePunct/>
        <w:adjustRightInd w:val="0"/>
        <w:snapToGrid w:val="0"/>
        <w:jc w:val="center"/>
        <w:rPr>
          <w:rFonts w:eastAsia="方正小标宋简体"/>
          <w:sz w:val="44"/>
          <w:szCs w:val="44"/>
        </w:rPr>
      </w:pPr>
      <w:r>
        <w:rPr>
          <w:rFonts w:eastAsia="方正小标宋简体" w:hint="eastAsia"/>
          <w:sz w:val="44"/>
          <w:szCs w:val="44"/>
        </w:rPr>
        <w:t>若干</w:t>
      </w:r>
      <w:r>
        <w:rPr>
          <w:rFonts w:eastAsia="方正小标宋简体"/>
          <w:sz w:val="44"/>
          <w:szCs w:val="44"/>
        </w:rPr>
        <w:t>政策</w:t>
      </w:r>
    </w:p>
    <w:p w:rsidR="00D91129" w:rsidRDefault="00D91129" w:rsidP="00D91129">
      <w:pPr>
        <w:keepNext/>
        <w:keepLines/>
        <w:adjustRightInd w:val="0"/>
        <w:snapToGrid w:val="0"/>
        <w:spacing w:line="300" w:lineRule="auto"/>
        <w:jc w:val="center"/>
        <w:outlineLvl w:val="2"/>
        <w:rPr>
          <w:rFonts w:hint="eastAsia"/>
        </w:rPr>
      </w:pPr>
      <w:r>
        <w:rPr>
          <w:rFonts w:hint="eastAsia"/>
        </w:rPr>
        <w:t>（征求意见稿）</w:t>
      </w:r>
    </w:p>
    <w:p w:rsidR="00D91129" w:rsidRDefault="00D91129" w:rsidP="00D91129">
      <w:pPr>
        <w:topLinePunct/>
        <w:adjustRightInd w:val="0"/>
        <w:snapToGrid w:val="0"/>
        <w:outlineLvl w:val="2"/>
        <w:rPr>
          <w:rFonts w:eastAsia="方正楷体简体" w:cs="方正楷体简体" w:hint="eastAsia"/>
          <w:bCs/>
          <w:sz w:val="24"/>
        </w:rPr>
      </w:pPr>
    </w:p>
    <w:p w:rsidR="00D91129" w:rsidRDefault="00D91129" w:rsidP="00D91129">
      <w:pPr>
        <w:keepNext/>
        <w:keepLines/>
        <w:adjustRightInd w:val="0"/>
        <w:snapToGrid w:val="0"/>
        <w:spacing w:line="300" w:lineRule="auto"/>
        <w:ind w:firstLineChars="200" w:firstLine="640"/>
        <w:outlineLvl w:val="2"/>
        <w:rPr>
          <w:rFonts w:ascii="方正仿宋简体" w:hint="eastAsia"/>
        </w:rPr>
      </w:pPr>
      <w:r>
        <w:rPr>
          <w:rFonts w:cs="方正楷体简体" w:hint="eastAsia"/>
          <w:bCs/>
        </w:rPr>
        <w:t>第一条</w:t>
      </w:r>
      <w:r>
        <w:rPr>
          <w:rFonts w:cs="方正楷体简体" w:hint="eastAsia"/>
          <w:bCs/>
        </w:rPr>
        <w:t xml:space="preserve"> </w:t>
      </w:r>
      <w:r>
        <w:rPr>
          <w:rFonts w:cs="方正楷体简体" w:hint="eastAsia"/>
          <w:bCs/>
        </w:rPr>
        <w:t>提升产业</w:t>
      </w:r>
      <w:proofErr w:type="gramStart"/>
      <w:r>
        <w:rPr>
          <w:rFonts w:cs="方正楷体简体" w:hint="eastAsia"/>
          <w:bCs/>
        </w:rPr>
        <w:t>链供应</w:t>
      </w:r>
      <w:proofErr w:type="gramEnd"/>
      <w:r>
        <w:rPr>
          <w:rFonts w:cs="方正楷体简体" w:hint="eastAsia"/>
          <w:bCs/>
        </w:rPr>
        <w:t>链韧性和安全水平。</w:t>
      </w:r>
      <w:r>
        <w:rPr>
          <w:rFonts w:hint="eastAsia"/>
        </w:rPr>
        <w:t>对成功吸引配套企业总部、生产、研发中心落户的智能终端龙头企业，给予龙头企业和落户企业双方合计</w:t>
      </w:r>
      <w:r>
        <w:rPr>
          <w:rFonts w:hint="eastAsia"/>
        </w:rPr>
        <w:t>500</w:t>
      </w:r>
      <w:r>
        <w:rPr>
          <w:rFonts w:hint="eastAsia"/>
        </w:rPr>
        <w:t>万元奖励。</w:t>
      </w:r>
      <w:r>
        <w:rPr>
          <w:rFonts w:ascii="方正仿宋简体" w:hint="eastAsia"/>
        </w:rPr>
        <w:t>[</w:t>
      </w:r>
      <w:r>
        <w:rPr>
          <w:rFonts w:hint="eastAsia"/>
        </w:rPr>
        <w:t>责任单位：市经信局市新经济委，</w:t>
      </w:r>
      <w:proofErr w:type="gramStart"/>
      <w:r>
        <w:rPr>
          <w:rFonts w:hint="eastAsia"/>
        </w:rPr>
        <w:t>市投促局</w:t>
      </w:r>
      <w:proofErr w:type="gramEnd"/>
      <w:r>
        <w:rPr>
          <w:rFonts w:hint="eastAsia"/>
        </w:rPr>
        <w:t>、有关区（市）县政府（管委会）</w:t>
      </w:r>
      <w:r>
        <w:rPr>
          <w:rFonts w:ascii="方正仿宋简体" w:hint="eastAsia"/>
        </w:rPr>
        <w:t>]</w:t>
      </w:r>
    </w:p>
    <w:p w:rsidR="00D91129" w:rsidRDefault="00D91129" w:rsidP="00D91129">
      <w:pPr>
        <w:keepNext/>
        <w:keepLines/>
        <w:adjustRightInd w:val="0"/>
        <w:snapToGrid w:val="0"/>
        <w:spacing w:line="300" w:lineRule="auto"/>
        <w:ind w:firstLineChars="200" w:firstLine="640"/>
        <w:outlineLvl w:val="2"/>
        <w:rPr>
          <w:rFonts w:hint="eastAsia"/>
        </w:rPr>
      </w:pPr>
      <w:r>
        <w:rPr>
          <w:rFonts w:cs="方正楷体简体" w:hint="eastAsia"/>
          <w:bCs/>
        </w:rPr>
        <w:t>第二条</w:t>
      </w:r>
      <w:r>
        <w:rPr>
          <w:rFonts w:cs="方正楷体简体" w:hint="eastAsia"/>
          <w:bCs/>
        </w:rPr>
        <w:t xml:space="preserve"> </w:t>
      </w:r>
      <w:r>
        <w:rPr>
          <w:rFonts w:cs="方正楷体简体" w:hint="eastAsia"/>
          <w:bCs/>
        </w:rPr>
        <w:t>强化供应链协作配套。</w:t>
      </w:r>
      <w:r>
        <w:t>鼓励</w:t>
      </w:r>
      <w:r>
        <w:rPr>
          <w:rFonts w:hint="eastAsia"/>
        </w:rPr>
        <w:t>整机企业委托代工，支持整机企业和代工企业加强与</w:t>
      </w:r>
      <w:r>
        <w:t>核心零部件</w:t>
      </w:r>
      <w:r>
        <w:rPr>
          <w:rFonts w:hint="eastAsia"/>
        </w:rPr>
        <w:t>制造</w:t>
      </w:r>
      <w:r>
        <w:t>企业合作，</w:t>
      </w:r>
      <w:r>
        <w:rPr>
          <w:rFonts w:hint="eastAsia"/>
        </w:rPr>
        <w:t>采购方对单个企业年度采购额</w:t>
      </w:r>
      <w:r>
        <w:t>首次突破</w:t>
      </w:r>
      <w:r>
        <w:rPr>
          <w:rFonts w:hint="eastAsia"/>
        </w:rPr>
        <w:t>1</w:t>
      </w:r>
      <w:r>
        <w:t>000</w:t>
      </w:r>
      <w:r>
        <w:t>万元的，</w:t>
      </w:r>
      <w:r>
        <w:rPr>
          <w:rFonts w:hint="eastAsia"/>
        </w:rPr>
        <w:t>每年</w:t>
      </w:r>
      <w:r>
        <w:t>按照年度</w:t>
      </w:r>
      <w:r>
        <w:rPr>
          <w:rFonts w:hint="eastAsia"/>
        </w:rPr>
        <w:t>采购额</w:t>
      </w:r>
      <w:r>
        <w:t>的</w:t>
      </w:r>
      <w:r>
        <w:t>1%</w:t>
      </w:r>
      <w:r>
        <w:rPr>
          <w:rFonts w:hint="eastAsia"/>
        </w:rPr>
        <w:t>分别</w:t>
      </w:r>
      <w:r>
        <w:t>予以</w:t>
      </w:r>
      <w:r>
        <w:rPr>
          <w:rFonts w:hint="eastAsia"/>
        </w:rPr>
        <w:t>双方最高</w:t>
      </w:r>
      <w:r>
        <w:rPr>
          <w:rFonts w:hint="eastAsia"/>
        </w:rPr>
        <w:t>500</w:t>
      </w:r>
      <w:r>
        <w:rPr>
          <w:rFonts w:hint="eastAsia"/>
        </w:rPr>
        <w:t>万元奖励；采购方对单个企业年度采购额首次突破</w:t>
      </w:r>
      <w:r>
        <w:rPr>
          <w:rFonts w:hint="eastAsia"/>
        </w:rPr>
        <w:t>1000</w:t>
      </w:r>
      <w:r>
        <w:rPr>
          <w:rFonts w:hint="eastAsia"/>
        </w:rPr>
        <w:t>万元后，年度采购金额净增长</w:t>
      </w:r>
      <w:r>
        <w:rPr>
          <w:rFonts w:hint="eastAsia"/>
        </w:rPr>
        <w:t>1000</w:t>
      </w:r>
      <w:r>
        <w:rPr>
          <w:rFonts w:hint="eastAsia"/>
        </w:rPr>
        <w:t>万元及以上的，每年按照</w:t>
      </w:r>
      <w:r>
        <w:t>净新增交易额的</w:t>
      </w:r>
      <w:r>
        <w:rPr>
          <w:rFonts w:hint="eastAsia"/>
        </w:rPr>
        <w:t>1</w:t>
      </w:r>
      <w:r>
        <w:t>%</w:t>
      </w:r>
      <w:r>
        <w:rPr>
          <w:rFonts w:hint="eastAsia"/>
        </w:rPr>
        <w:t>分别</w:t>
      </w:r>
      <w:r>
        <w:t>予以</w:t>
      </w:r>
      <w:r>
        <w:rPr>
          <w:rFonts w:hint="eastAsia"/>
        </w:rPr>
        <w:t>双方最高</w:t>
      </w:r>
      <w:r>
        <w:rPr>
          <w:rFonts w:hint="eastAsia"/>
        </w:rPr>
        <w:t>200</w:t>
      </w:r>
      <w:r>
        <w:rPr>
          <w:rFonts w:hint="eastAsia"/>
        </w:rPr>
        <w:t>万元奖励。（责任单位：市经信局市新经济委）</w:t>
      </w:r>
    </w:p>
    <w:p w:rsidR="00D91129" w:rsidRDefault="00D91129" w:rsidP="00D91129">
      <w:pPr>
        <w:adjustRightInd w:val="0"/>
        <w:snapToGrid w:val="0"/>
        <w:spacing w:line="300" w:lineRule="auto"/>
        <w:ind w:firstLineChars="200" w:firstLine="640"/>
        <w:outlineLvl w:val="2"/>
        <w:rPr>
          <w:rFonts w:hint="eastAsia"/>
        </w:rPr>
      </w:pPr>
      <w:r>
        <w:rPr>
          <w:rFonts w:cs="方正楷体简体" w:hint="eastAsia"/>
          <w:bCs/>
        </w:rPr>
        <w:t>第三条</w:t>
      </w:r>
      <w:r>
        <w:rPr>
          <w:rFonts w:cs="方正楷体简体" w:hint="eastAsia"/>
          <w:bCs/>
        </w:rPr>
        <w:t xml:space="preserve"> </w:t>
      </w:r>
      <w:r>
        <w:rPr>
          <w:rFonts w:cs="方正楷体简体" w:hint="eastAsia"/>
          <w:bCs/>
        </w:rPr>
        <w:t>支持企业开展检测认证。</w:t>
      </w:r>
      <w:r>
        <w:rPr>
          <w:rFonts w:hint="eastAsia"/>
        </w:rPr>
        <w:t>对</w:t>
      </w:r>
      <w:r>
        <w:t>产品</w:t>
      </w:r>
      <w:r>
        <w:rPr>
          <w:rFonts w:hint="eastAsia"/>
        </w:rPr>
        <w:t>通过入网认证的智能终端企业</w:t>
      </w:r>
      <w:r>
        <w:t>，按照认证通过实际发生</w:t>
      </w:r>
      <w:r>
        <w:rPr>
          <w:rFonts w:hint="eastAsia"/>
        </w:rPr>
        <w:t>的年度检测、</w:t>
      </w:r>
      <w:r>
        <w:t>认证费用</w:t>
      </w:r>
      <w:r>
        <w:rPr>
          <w:rFonts w:hint="eastAsia"/>
        </w:rPr>
        <w:t>的</w:t>
      </w:r>
      <w:r>
        <w:t>40</w:t>
      </w:r>
      <w:r>
        <w:rPr>
          <w:rFonts w:hint="eastAsia"/>
        </w:rPr>
        <w:t>%</w:t>
      </w:r>
      <w:r>
        <w:rPr>
          <w:rFonts w:hint="eastAsia"/>
        </w:rPr>
        <w:t>给予</w:t>
      </w:r>
      <w:r>
        <w:t>最高</w:t>
      </w:r>
      <w:r>
        <w:t>50</w:t>
      </w:r>
      <w:r>
        <w:t>万元</w:t>
      </w:r>
      <w:r>
        <w:rPr>
          <w:rFonts w:hint="eastAsia"/>
        </w:rPr>
        <w:t>补助。引导智能终端企业开展自愿性工业产品认证等个性化认证。（责任单位：市经信局市新经济委、市市场监管局）</w:t>
      </w:r>
    </w:p>
    <w:p w:rsidR="00D91129" w:rsidRDefault="00D91129" w:rsidP="00D91129">
      <w:pPr>
        <w:adjustRightInd w:val="0"/>
        <w:snapToGrid w:val="0"/>
        <w:spacing w:line="300" w:lineRule="auto"/>
        <w:ind w:firstLineChars="200" w:firstLine="640"/>
        <w:outlineLvl w:val="2"/>
      </w:pPr>
      <w:r>
        <w:rPr>
          <w:rFonts w:cs="方正楷体简体" w:hint="eastAsia"/>
          <w:bCs/>
        </w:rPr>
        <w:lastRenderedPageBreak/>
        <w:t>第四条</w:t>
      </w:r>
      <w:r>
        <w:rPr>
          <w:rFonts w:cs="方正楷体简体" w:hint="eastAsia"/>
          <w:bCs/>
        </w:rPr>
        <w:t xml:space="preserve"> </w:t>
      </w:r>
      <w:r>
        <w:rPr>
          <w:rFonts w:cs="方正楷体简体" w:hint="eastAsia"/>
          <w:bCs/>
        </w:rPr>
        <w:t>支持公共服务平台建设。对形成市场化运作机制的检测认证、供需对接等智能终端公共服务平台，按平台上一年度新增投资的</w:t>
      </w:r>
      <w:r>
        <w:rPr>
          <w:rFonts w:cs="方正楷体简体" w:hint="eastAsia"/>
          <w:bCs/>
        </w:rPr>
        <w:t>20%</w:t>
      </w:r>
      <w:r>
        <w:rPr>
          <w:rFonts w:cs="方正楷体简体" w:hint="eastAsia"/>
          <w:bCs/>
        </w:rPr>
        <w:t>给予最高不超过</w:t>
      </w:r>
      <w:r>
        <w:rPr>
          <w:rFonts w:cs="方正楷体简体" w:hint="eastAsia"/>
          <w:bCs/>
        </w:rPr>
        <w:t>200</w:t>
      </w:r>
      <w:r>
        <w:rPr>
          <w:rFonts w:cs="方正楷体简体" w:hint="eastAsia"/>
          <w:bCs/>
        </w:rPr>
        <w:t>万元补助</w:t>
      </w:r>
      <w:r>
        <w:rPr>
          <w:rFonts w:hint="eastAsia"/>
        </w:rPr>
        <w:t>。（责任单位：市经信局市新经济委）</w:t>
      </w:r>
    </w:p>
    <w:p w:rsidR="00D91129" w:rsidRDefault="00D91129" w:rsidP="00D91129">
      <w:pPr>
        <w:adjustRightInd w:val="0"/>
        <w:snapToGrid w:val="0"/>
        <w:spacing w:line="300" w:lineRule="auto"/>
        <w:ind w:firstLineChars="200" w:firstLine="640"/>
        <w:outlineLvl w:val="2"/>
        <w:rPr>
          <w:rFonts w:hint="eastAsia"/>
        </w:rPr>
      </w:pPr>
      <w:r>
        <w:rPr>
          <w:rFonts w:cs="方正楷体简体" w:hint="eastAsia"/>
          <w:bCs/>
        </w:rPr>
        <w:t>第五条</w:t>
      </w:r>
      <w:r>
        <w:rPr>
          <w:rFonts w:cs="方正楷体简体" w:hint="eastAsia"/>
          <w:bCs/>
        </w:rPr>
        <w:t xml:space="preserve"> </w:t>
      </w:r>
      <w:r>
        <w:rPr>
          <w:rFonts w:cs="方正楷体简体" w:hint="eastAsia"/>
          <w:bCs/>
        </w:rPr>
        <w:t>推动人工智能技术与智能终端产品融合。</w:t>
      </w:r>
      <w:r>
        <w:rPr>
          <w:rFonts w:hint="eastAsia"/>
        </w:rPr>
        <w:t>对自主或联合高校院所、人工智能企业开展</w:t>
      </w:r>
      <w:r>
        <w:rPr>
          <w:rFonts w:ascii="方正仿宋简体" w:hint="eastAsia"/>
        </w:rPr>
        <w:t>“</w:t>
      </w:r>
      <w:r>
        <w:rPr>
          <w:rFonts w:hint="eastAsia"/>
        </w:rPr>
        <w:t>AI+</w:t>
      </w:r>
      <w:r>
        <w:rPr>
          <w:rFonts w:hint="eastAsia"/>
        </w:rPr>
        <w:t>终端</w:t>
      </w:r>
      <w:r>
        <w:rPr>
          <w:rFonts w:ascii="方正仿宋简体" w:hint="eastAsia"/>
        </w:rPr>
        <w:t>”</w:t>
      </w:r>
      <w:r>
        <w:rPr>
          <w:rFonts w:hint="eastAsia"/>
        </w:rPr>
        <w:t>新产品研发的智能终端企业，按照年度投入金额的</w:t>
      </w:r>
      <w:r>
        <w:rPr>
          <w:rFonts w:hint="eastAsia"/>
        </w:rPr>
        <w:t>20%</w:t>
      </w:r>
      <w:r>
        <w:rPr>
          <w:rFonts w:hint="eastAsia"/>
        </w:rPr>
        <w:t>给予不超过</w:t>
      </w:r>
      <w:r>
        <w:rPr>
          <w:rFonts w:hint="eastAsia"/>
        </w:rPr>
        <w:t>300</w:t>
      </w:r>
      <w:r>
        <w:rPr>
          <w:rFonts w:hint="eastAsia"/>
        </w:rPr>
        <w:t>万元补助。（责任单位：市经信局市新经济委）</w:t>
      </w:r>
    </w:p>
    <w:p w:rsidR="00D91129" w:rsidRDefault="00D91129" w:rsidP="00D91129">
      <w:pPr>
        <w:adjustRightInd w:val="0"/>
        <w:snapToGrid w:val="0"/>
        <w:spacing w:line="300" w:lineRule="auto"/>
        <w:ind w:firstLineChars="200" w:firstLine="640"/>
        <w:outlineLvl w:val="2"/>
        <w:rPr>
          <w:rFonts w:hint="eastAsia"/>
        </w:rPr>
      </w:pPr>
      <w:r>
        <w:rPr>
          <w:rFonts w:cs="方正楷体简体" w:hint="eastAsia"/>
          <w:bCs/>
        </w:rPr>
        <w:t>第六条</w:t>
      </w:r>
      <w:r>
        <w:rPr>
          <w:rFonts w:cs="方正楷体简体" w:hint="eastAsia"/>
          <w:bCs/>
        </w:rPr>
        <w:t xml:space="preserve"> </w:t>
      </w:r>
      <w:r>
        <w:rPr>
          <w:rFonts w:cs="方正楷体简体" w:hint="eastAsia"/>
          <w:bCs/>
        </w:rPr>
        <w:t>打造市场创新应用场景示范。</w:t>
      </w:r>
      <w:r>
        <w:t>对获</w:t>
      </w:r>
      <w:proofErr w:type="gramStart"/>
      <w:r>
        <w:t>评工业</w:t>
      </w:r>
      <w:proofErr w:type="gramEnd"/>
      <w:r>
        <w:t>和信息化部</w:t>
      </w:r>
      <w:r>
        <w:rPr>
          <w:rFonts w:ascii="方正仿宋简体" w:hint="eastAsia"/>
        </w:rPr>
        <w:t>“</w:t>
      </w:r>
      <w:r>
        <w:t>虚拟现实先锋应用案例</w:t>
      </w:r>
      <w:r>
        <w:rPr>
          <w:rFonts w:ascii="方正仿宋简体" w:hint="eastAsia"/>
        </w:rPr>
        <w:t>”“</w:t>
      </w:r>
      <w:r>
        <w:rPr>
          <w:rFonts w:hint="eastAsia"/>
        </w:rPr>
        <w:t>先进计算典型应用案例</w:t>
      </w:r>
      <w:r>
        <w:rPr>
          <w:rFonts w:ascii="方正仿宋简体" w:hint="eastAsia"/>
        </w:rPr>
        <w:t>”</w:t>
      </w:r>
      <w:r>
        <w:rPr>
          <w:rFonts w:ascii="方正仿宋简体" w:hint="eastAsia"/>
          <w:kern w:val="0"/>
          <w:szCs w:val="21"/>
        </w:rPr>
        <w:t>“</w:t>
      </w:r>
      <w:r>
        <w:rPr>
          <w:rFonts w:hint="eastAsia"/>
          <w:kern w:val="0"/>
          <w:szCs w:val="21"/>
        </w:rPr>
        <w:t>物联网赋能行业发展典型案例</w:t>
      </w:r>
      <w:r>
        <w:rPr>
          <w:rFonts w:ascii="方正仿宋简体" w:hint="eastAsia"/>
          <w:kern w:val="0"/>
          <w:szCs w:val="21"/>
        </w:rPr>
        <w:t>”</w:t>
      </w:r>
      <w:r>
        <w:t>的</w:t>
      </w:r>
      <w:r>
        <w:rPr>
          <w:rFonts w:hint="eastAsia"/>
        </w:rPr>
        <w:t>智能终端</w:t>
      </w:r>
      <w:r>
        <w:t>企业给予</w:t>
      </w:r>
      <w:r>
        <w:rPr>
          <w:rFonts w:hint="eastAsia"/>
        </w:rPr>
        <w:t>20</w:t>
      </w:r>
      <w:r>
        <w:rPr>
          <w:rFonts w:hint="eastAsia"/>
        </w:rPr>
        <w:t>万元</w:t>
      </w:r>
      <w:r>
        <w:t>一次性奖励</w:t>
      </w:r>
      <w:r>
        <w:rPr>
          <w:rFonts w:hint="eastAsia"/>
        </w:rPr>
        <w:t>。（责任单位：市经信局市新经济委）</w:t>
      </w:r>
    </w:p>
    <w:p w:rsidR="00D91129" w:rsidRDefault="00D91129" w:rsidP="00D91129">
      <w:pPr>
        <w:adjustRightInd w:val="0"/>
        <w:snapToGrid w:val="0"/>
        <w:spacing w:line="300" w:lineRule="auto"/>
        <w:ind w:firstLineChars="200" w:firstLine="640"/>
        <w:outlineLvl w:val="2"/>
        <w:rPr>
          <w:rFonts w:hint="eastAsia"/>
        </w:rPr>
      </w:pPr>
      <w:r>
        <w:rPr>
          <w:rFonts w:cs="方正楷体简体" w:hint="eastAsia"/>
          <w:bCs/>
        </w:rPr>
        <w:t>第七条</w:t>
      </w:r>
      <w:r>
        <w:rPr>
          <w:rFonts w:cs="方正楷体简体" w:hint="eastAsia"/>
          <w:bCs/>
        </w:rPr>
        <w:t xml:space="preserve"> </w:t>
      </w:r>
      <w:r>
        <w:rPr>
          <w:rFonts w:cs="方正楷体简体" w:hint="eastAsia"/>
          <w:bCs/>
        </w:rPr>
        <w:t>支持企业</w:t>
      </w:r>
      <w:proofErr w:type="gramStart"/>
      <w:r>
        <w:rPr>
          <w:rFonts w:cs="方正楷体简体" w:hint="eastAsia"/>
          <w:bCs/>
        </w:rPr>
        <w:t>减碳降碳</w:t>
      </w:r>
      <w:proofErr w:type="gramEnd"/>
      <w:r>
        <w:rPr>
          <w:rFonts w:cs="方正楷体简体" w:hint="eastAsia"/>
          <w:bCs/>
        </w:rPr>
        <w:t>绿色发展。</w:t>
      </w:r>
      <w:r>
        <w:rPr>
          <w:rFonts w:hint="eastAsia"/>
        </w:rPr>
        <w:t>对参与</w:t>
      </w:r>
      <w:proofErr w:type="gramStart"/>
      <w:r>
        <w:rPr>
          <w:rFonts w:hint="eastAsia"/>
        </w:rPr>
        <w:t>绿电交易</w:t>
      </w:r>
      <w:proofErr w:type="gramEnd"/>
      <w:r>
        <w:rPr>
          <w:rFonts w:hint="eastAsia"/>
        </w:rPr>
        <w:t>和绿证交易，年度绿色电力消费量超</w:t>
      </w:r>
      <w:r>
        <w:rPr>
          <w:rFonts w:hint="eastAsia"/>
        </w:rPr>
        <w:t>1000</w:t>
      </w:r>
      <w:r>
        <w:rPr>
          <w:rFonts w:hint="eastAsia"/>
        </w:rPr>
        <w:t>万千瓦时的企业，按年度实际绿色电力环境价值金额或绿证采购金额的</w:t>
      </w:r>
      <w:r>
        <w:rPr>
          <w:rFonts w:hint="eastAsia"/>
        </w:rPr>
        <w:t>40%</w:t>
      </w:r>
      <w:r>
        <w:rPr>
          <w:rFonts w:hint="eastAsia"/>
        </w:rPr>
        <w:t>给予每年最高</w:t>
      </w:r>
      <w:r>
        <w:rPr>
          <w:rFonts w:hint="eastAsia"/>
        </w:rPr>
        <w:t>300</w:t>
      </w:r>
      <w:r>
        <w:rPr>
          <w:rFonts w:hint="eastAsia"/>
        </w:rPr>
        <w:t>万元</w:t>
      </w:r>
      <w:r>
        <w:rPr>
          <w:rFonts w:eastAsia="方正楷体简体" w:cs="楷体_GB2312" w:hint="eastAsia"/>
        </w:rPr>
        <w:t>补助</w:t>
      </w:r>
      <w:r>
        <w:rPr>
          <w:rFonts w:hint="eastAsia"/>
        </w:rPr>
        <w:t>。对已进行产品碳排放后再参与</w:t>
      </w:r>
      <w:r>
        <w:rPr>
          <w:rFonts w:ascii="方正仿宋简体" w:hint="eastAsia"/>
        </w:rPr>
        <w:t>“</w:t>
      </w:r>
      <w:r>
        <w:rPr>
          <w:rFonts w:hint="eastAsia"/>
        </w:rPr>
        <w:t>碳信用</w:t>
      </w:r>
      <w:r>
        <w:rPr>
          <w:rFonts w:ascii="方正仿宋简体" w:hint="eastAsia"/>
        </w:rPr>
        <w:t>”</w:t>
      </w:r>
      <w:r>
        <w:rPr>
          <w:rFonts w:hint="eastAsia"/>
        </w:rPr>
        <w:t>交易抵消碳排放的企业，按照企业年度碳核查、“碳信用”交易总金额的</w:t>
      </w:r>
      <w:r>
        <w:rPr>
          <w:rFonts w:hint="eastAsia"/>
        </w:rPr>
        <w:t>40%</w:t>
      </w:r>
      <w:r>
        <w:rPr>
          <w:rFonts w:hint="eastAsia"/>
        </w:rPr>
        <w:t>给予每年最高</w:t>
      </w:r>
      <w:r>
        <w:rPr>
          <w:rFonts w:hint="eastAsia"/>
        </w:rPr>
        <w:t>100</w:t>
      </w:r>
      <w:r>
        <w:rPr>
          <w:rFonts w:hint="eastAsia"/>
        </w:rPr>
        <w:t>万元补助。（责任单位：市经信局市新经济委）</w:t>
      </w:r>
    </w:p>
    <w:p w:rsidR="00D91129" w:rsidRDefault="00D91129" w:rsidP="00D91129">
      <w:pPr>
        <w:adjustRightInd w:val="0"/>
        <w:snapToGrid w:val="0"/>
        <w:spacing w:line="300" w:lineRule="auto"/>
        <w:ind w:firstLineChars="200" w:firstLine="640"/>
        <w:outlineLvl w:val="2"/>
        <w:rPr>
          <w:rFonts w:hint="eastAsia"/>
        </w:rPr>
      </w:pPr>
      <w:r>
        <w:rPr>
          <w:rFonts w:cs="方正楷体简体" w:hint="eastAsia"/>
          <w:bCs/>
        </w:rPr>
        <w:t>第八条</w:t>
      </w:r>
      <w:r>
        <w:rPr>
          <w:rFonts w:cs="方正楷体简体" w:hint="eastAsia"/>
          <w:bCs/>
        </w:rPr>
        <w:t xml:space="preserve"> </w:t>
      </w:r>
      <w:r>
        <w:rPr>
          <w:rFonts w:cs="方正楷体简体" w:hint="eastAsia"/>
          <w:bCs/>
        </w:rPr>
        <w:t>支持企业扩大国际影响力。</w:t>
      </w:r>
      <w:r>
        <w:rPr>
          <w:rFonts w:hint="eastAsia"/>
        </w:rPr>
        <w:t>对产品获得</w:t>
      </w:r>
      <w:r>
        <w:rPr>
          <w:rFonts w:hint="eastAsia"/>
        </w:rPr>
        <w:t>IFA</w:t>
      </w:r>
      <w:r>
        <w:rPr>
          <w:rFonts w:hint="eastAsia"/>
        </w:rPr>
        <w:t>（国际消费类电子产品及技术展览会产品技术创新大奖）、</w:t>
      </w:r>
      <w:r>
        <w:rPr>
          <w:rFonts w:hint="eastAsia"/>
        </w:rPr>
        <w:t>CES</w:t>
      </w:r>
      <w:r>
        <w:rPr>
          <w:rFonts w:hint="eastAsia"/>
        </w:rPr>
        <w:t>（消费电子协会奖）、</w:t>
      </w:r>
      <w:r>
        <w:rPr>
          <w:rFonts w:hint="eastAsia"/>
        </w:rPr>
        <w:t>EISA</w:t>
      </w:r>
      <w:r>
        <w:rPr>
          <w:rFonts w:hint="eastAsia"/>
        </w:rPr>
        <w:t>（欧洲影音协会大奖）奖项的智能终端企业，给予产品研发团队最高不超过</w:t>
      </w:r>
      <w:r>
        <w:rPr>
          <w:rFonts w:hint="eastAsia"/>
        </w:rPr>
        <w:t>100</w:t>
      </w:r>
      <w:r>
        <w:rPr>
          <w:rFonts w:hint="eastAsia"/>
        </w:rPr>
        <w:t>万元奖励。（责任单位：市经信局市新经济委）</w:t>
      </w:r>
    </w:p>
    <w:p w:rsidR="00D91129" w:rsidRDefault="00D91129" w:rsidP="00D91129">
      <w:pPr>
        <w:adjustRightInd w:val="0"/>
        <w:snapToGrid w:val="0"/>
        <w:spacing w:line="300" w:lineRule="auto"/>
        <w:ind w:firstLineChars="200" w:firstLine="640"/>
        <w:outlineLvl w:val="2"/>
        <w:rPr>
          <w:rFonts w:cs="方正楷体简体"/>
          <w:bCs/>
        </w:rPr>
      </w:pPr>
      <w:r>
        <w:rPr>
          <w:rFonts w:cs="方正楷体简体" w:hint="eastAsia"/>
          <w:bCs/>
        </w:rPr>
        <w:lastRenderedPageBreak/>
        <w:t>第九条</w:t>
      </w:r>
      <w:r>
        <w:rPr>
          <w:rFonts w:cs="方正楷体简体" w:hint="eastAsia"/>
          <w:bCs/>
        </w:rPr>
        <w:t xml:space="preserve"> </w:t>
      </w:r>
      <w:r>
        <w:rPr>
          <w:rFonts w:cs="方正楷体简体" w:hint="eastAsia"/>
          <w:bCs/>
        </w:rPr>
        <w:t>附则</w:t>
      </w:r>
    </w:p>
    <w:p w:rsidR="00D91129" w:rsidRDefault="00D91129" w:rsidP="00D91129">
      <w:pPr>
        <w:adjustRightInd w:val="0"/>
        <w:snapToGrid w:val="0"/>
        <w:spacing w:line="300" w:lineRule="auto"/>
        <w:ind w:firstLineChars="200" w:firstLine="640"/>
        <w:rPr>
          <w:rFonts w:hint="eastAsia"/>
        </w:rPr>
      </w:pPr>
      <w:r>
        <w:rPr>
          <w:rFonts w:cs="方正楷体简体" w:hint="eastAsia"/>
          <w:bCs/>
        </w:rPr>
        <w:t>适用范围。</w:t>
      </w:r>
      <w:r>
        <w:rPr>
          <w:rFonts w:hint="eastAsia"/>
        </w:rPr>
        <w:t>本政策适用于具有独立法人资格的从事智能终端产业相关业务的企事业单位及机构（行业协会、民非组织、产业基金），以及符合条件的高校、科研院所及有关人才。</w:t>
      </w:r>
    </w:p>
    <w:p w:rsidR="00D91129" w:rsidRDefault="00D91129" w:rsidP="00D91129">
      <w:pPr>
        <w:adjustRightInd w:val="0"/>
        <w:snapToGrid w:val="0"/>
        <w:spacing w:line="300" w:lineRule="auto"/>
        <w:ind w:firstLineChars="200" w:firstLine="640"/>
        <w:rPr>
          <w:rFonts w:hint="eastAsia"/>
        </w:rPr>
      </w:pPr>
      <w:r>
        <w:rPr>
          <w:rFonts w:cs="方正楷体简体" w:hint="eastAsia"/>
          <w:bCs/>
        </w:rPr>
        <w:t>政策解释。</w:t>
      </w:r>
      <w:r>
        <w:rPr>
          <w:rFonts w:hint="eastAsia"/>
        </w:rPr>
        <w:t>本政策由市经信局市新经济委会同市级有关部门负责解释。本政策与市级其他支持政策交叉重叠的，按就高原则执行，不重复支持。国家和省上政策另有规定的从其规定。在国家、省、市相关政策有重大调整时，根据实际情况调整本政策。各区（市）</w:t>
      </w:r>
      <w:proofErr w:type="gramStart"/>
      <w:r>
        <w:rPr>
          <w:rFonts w:hint="eastAsia"/>
        </w:rPr>
        <w:t>县相关</w:t>
      </w:r>
      <w:proofErr w:type="gramEnd"/>
      <w:r>
        <w:rPr>
          <w:rFonts w:hint="eastAsia"/>
        </w:rPr>
        <w:t>部门应当严格执行市级财政专项资金和政策性项目管理的有关规定，加强资金监管，规范资金使用，做好绩效考评，提高资金使用效率，可参照本政策制定适合本区域智能终端产业高质量发展的政策。</w:t>
      </w:r>
    </w:p>
    <w:p w:rsidR="00D91129" w:rsidRDefault="00D91129" w:rsidP="00D91129">
      <w:pPr>
        <w:topLinePunct/>
        <w:adjustRightInd w:val="0"/>
        <w:snapToGrid w:val="0"/>
        <w:spacing w:line="300" w:lineRule="auto"/>
        <w:ind w:firstLineChars="200" w:firstLine="640"/>
        <w:rPr>
          <w:rFonts w:hint="eastAsia"/>
        </w:rPr>
      </w:pPr>
      <w:r>
        <w:rPr>
          <w:rFonts w:cs="方正楷体简体"/>
          <w:bCs/>
        </w:rPr>
        <w:t>政策有效期</w:t>
      </w:r>
      <w:r>
        <w:rPr>
          <w:rFonts w:cs="方正楷体简体" w:hint="eastAsia"/>
          <w:bCs/>
        </w:rPr>
        <w:t>。</w:t>
      </w:r>
      <w:proofErr w:type="gramStart"/>
      <w:r>
        <w:rPr>
          <w:rFonts w:hint="eastAsia"/>
        </w:rPr>
        <w:t>本措施</w:t>
      </w:r>
      <w:proofErr w:type="gramEnd"/>
      <w:r>
        <w:rPr>
          <w:rFonts w:hint="eastAsia"/>
        </w:rPr>
        <w:t>自印发之日起</w:t>
      </w:r>
      <w:r>
        <w:rPr>
          <w:rFonts w:hint="eastAsia"/>
        </w:rPr>
        <w:t>30</w:t>
      </w:r>
      <w:r>
        <w:rPr>
          <w:rFonts w:hint="eastAsia"/>
        </w:rPr>
        <w:t>日后施行，有效期</w:t>
      </w:r>
      <w:r>
        <w:rPr>
          <w:rFonts w:hint="eastAsia"/>
        </w:rPr>
        <w:t>3</w:t>
      </w:r>
      <w:r>
        <w:rPr>
          <w:rFonts w:hint="eastAsia"/>
        </w:rPr>
        <w:t>年。</w:t>
      </w:r>
    </w:p>
    <w:p w:rsidR="00D91129" w:rsidRDefault="00D91129" w:rsidP="00D91129">
      <w:pPr>
        <w:topLinePunct/>
        <w:adjustRightInd w:val="0"/>
        <w:snapToGrid w:val="0"/>
        <w:rPr>
          <w:rFonts w:eastAsia="方正黑体简体" w:cs="方正黑体_GBK" w:hint="eastAsia"/>
        </w:rPr>
      </w:pPr>
      <w:r>
        <w:rPr>
          <w:rFonts w:hint="eastAsia"/>
        </w:rPr>
        <w:br w:type="page"/>
      </w:r>
      <w:r>
        <w:rPr>
          <w:rFonts w:eastAsia="方正黑体简体" w:cs="方正黑体_GBK" w:hint="eastAsia"/>
        </w:rPr>
        <w:lastRenderedPageBreak/>
        <w:t>附件</w:t>
      </w:r>
      <w:r>
        <w:rPr>
          <w:rFonts w:eastAsia="方正黑体简体" w:cs="方正黑体_GBK" w:hint="eastAsia"/>
        </w:rPr>
        <w:t>2</w:t>
      </w:r>
    </w:p>
    <w:p w:rsidR="00D91129" w:rsidRDefault="00D91129" w:rsidP="00D91129">
      <w:pPr>
        <w:topLinePunct/>
        <w:adjustRightInd w:val="0"/>
        <w:snapToGrid w:val="0"/>
        <w:rPr>
          <w:rFonts w:hint="eastAsia"/>
        </w:rPr>
      </w:pPr>
    </w:p>
    <w:p w:rsidR="00D91129" w:rsidRDefault="00D91129" w:rsidP="00D91129">
      <w:pPr>
        <w:topLinePunct/>
        <w:adjustRightInd w:val="0"/>
        <w:snapToGrid w:val="0"/>
        <w:jc w:val="center"/>
        <w:rPr>
          <w:rFonts w:eastAsia="方正小标宋简体" w:hint="eastAsia"/>
          <w:sz w:val="44"/>
          <w:szCs w:val="44"/>
        </w:rPr>
      </w:pPr>
      <w:r>
        <w:rPr>
          <w:rFonts w:eastAsia="方正小标宋简体"/>
          <w:sz w:val="44"/>
          <w:szCs w:val="44"/>
        </w:rPr>
        <w:t>成都市</w:t>
      </w:r>
      <w:r>
        <w:rPr>
          <w:rFonts w:eastAsia="方正小标宋简体" w:hint="eastAsia"/>
          <w:sz w:val="44"/>
          <w:szCs w:val="44"/>
        </w:rPr>
        <w:t>加快</w:t>
      </w:r>
      <w:r>
        <w:rPr>
          <w:rFonts w:eastAsia="方正小标宋简体"/>
          <w:sz w:val="44"/>
          <w:szCs w:val="44"/>
        </w:rPr>
        <w:t>智能终端产业高质量发展</w:t>
      </w:r>
      <w:r>
        <w:rPr>
          <w:rFonts w:eastAsia="方正小标宋简体" w:hint="eastAsia"/>
          <w:sz w:val="44"/>
          <w:szCs w:val="44"/>
        </w:rPr>
        <w:t>的</w:t>
      </w:r>
    </w:p>
    <w:p w:rsidR="00D91129" w:rsidRDefault="00D91129" w:rsidP="00D91129">
      <w:pPr>
        <w:topLinePunct/>
        <w:adjustRightInd w:val="0"/>
        <w:snapToGrid w:val="0"/>
        <w:jc w:val="center"/>
        <w:rPr>
          <w:rFonts w:eastAsia="方正小标宋简体" w:hint="eastAsia"/>
          <w:sz w:val="44"/>
          <w:szCs w:val="44"/>
        </w:rPr>
      </w:pPr>
      <w:r>
        <w:rPr>
          <w:rFonts w:eastAsia="方正小标宋简体" w:hint="eastAsia"/>
          <w:sz w:val="44"/>
          <w:szCs w:val="44"/>
        </w:rPr>
        <w:t>若干</w:t>
      </w:r>
      <w:r>
        <w:rPr>
          <w:rFonts w:eastAsia="方正小标宋简体"/>
          <w:sz w:val="44"/>
          <w:szCs w:val="44"/>
        </w:rPr>
        <w:t>政策</w:t>
      </w:r>
      <w:r>
        <w:rPr>
          <w:rFonts w:eastAsia="方正小标宋简体" w:hint="eastAsia"/>
          <w:sz w:val="44"/>
          <w:szCs w:val="44"/>
        </w:rPr>
        <w:t>实施细则</w:t>
      </w:r>
    </w:p>
    <w:p w:rsidR="00D91129" w:rsidRDefault="00D91129" w:rsidP="00D91129">
      <w:pPr>
        <w:keepNext/>
        <w:keepLines/>
        <w:adjustRightInd w:val="0"/>
        <w:snapToGrid w:val="0"/>
        <w:spacing w:line="300" w:lineRule="auto"/>
        <w:jc w:val="center"/>
        <w:outlineLvl w:val="2"/>
        <w:rPr>
          <w:rFonts w:hint="eastAsia"/>
        </w:rPr>
      </w:pPr>
      <w:r>
        <w:rPr>
          <w:rFonts w:hint="eastAsia"/>
        </w:rPr>
        <w:t>（征求意见稿）</w:t>
      </w:r>
    </w:p>
    <w:p w:rsidR="00D91129" w:rsidRDefault="00D91129" w:rsidP="00D91129">
      <w:pPr>
        <w:topLinePunct/>
        <w:adjustRightInd w:val="0"/>
        <w:snapToGrid w:val="0"/>
      </w:pP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bCs/>
        </w:rPr>
      </w:pPr>
      <w:r>
        <w:rPr>
          <w:rFonts w:eastAsia="方正黑体简体" w:hint="eastAsia"/>
          <w:bCs/>
        </w:rPr>
        <w:t>提升产业</w:t>
      </w:r>
      <w:proofErr w:type="gramStart"/>
      <w:r>
        <w:rPr>
          <w:rFonts w:eastAsia="方正黑体简体" w:hint="eastAsia"/>
          <w:bCs/>
        </w:rPr>
        <w:t>链供应</w:t>
      </w:r>
      <w:proofErr w:type="gramEnd"/>
      <w:r>
        <w:rPr>
          <w:rFonts w:eastAsia="方正黑体简体" w:hint="eastAsia"/>
          <w:bCs/>
        </w:rPr>
        <w:t>链韧性和安全水平</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对成功吸引配套企业总部、生产、研发中心落户的智能终端龙头企业，给予龙头企业和落户企业双方合计</w:t>
      </w:r>
      <w:r>
        <w:rPr>
          <w:rFonts w:eastAsia="方正楷体简体" w:cs="楷体_GB2312" w:hint="eastAsia"/>
        </w:rPr>
        <w:t>500</w:t>
      </w:r>
      <w:r>
        <w:rPr>
          <w:rFonts w:eastAsia="方正楷体简体" w:cs="楷体_GB2312" w:hint="eastAsia"/>
        </w:rPr>
        <w:t>万元奖励。</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）龙头企业与配套企业为存在配套关系的非关联企业；</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）配套企业为计算、通信、视听、智能穿戴、智能</w:t>
      </w:r>
      <w:proofErr w:type="gramStart"/>
      <w:r>
        <w:rPr>
          <w:rFonts w:hint="eastAsia"/>
        </w:rPr>
        <w:t>车载等</w:t>
      </w:r>
      <w:proofErr w:type="gramEnd"/>
      <w:r>
        <w:rPr>
          <w:rFonts w:hint="eastAsia"/>
        </w:rPr>
        <w:t>终端领域提供模组、元器件、</w:t>
      </w:r>
      <w:r>
        <w:t>精密</w:t>
      </w:r>
      <w:r>
        <w:rPr>
          <w:rFonts w:hint="eastAsia"/>
        </w:rPr>
        <w:t>结构件、外设等产品；</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）配套企业在签订投资协议之前</w:t>
      </w:r>
      <w:r>
        <w:rPr>
          <w:rFonts w:hint="eastAsia"/>
        </w:rPr>
        <w:t>1</w:t>
      </w:r>
      <w:r>
        <w:rPr>
          <w:rFonts w:hint="eastAsia"/>
        </w:rPr>
        <w:t>个月，须经项目承载区（市）县报成都投资促进重大项目管理和服务平台备案；</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）配套企业与区（市）县签订项目投资协议并注册成立独立法人公司（落户企业），且落户企业建成投入运行并上</w:t>
      </w:r>
      <w:proofErr w:type="gramStart"/>
      <w:r>
        <w:rPr>
          <w:rFonts w:hint="eastAsia"/>
        </w:rPr>
        <w:t>规</w:t>
      </w:r>
      <w:proofErr w:type="gramEnd"/>
      <w:r>
        <w:rPr>
          <w:rFonts w:hint="eastAsia"/>
        </w:rPr>
        <w:t>；</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）经落户企业所在地区（市）县经信部门、</w:t>
      </w:r>
      <w:proofErr w:type="gramStart"/>
      <w:r>
        <w:rPr>
          <w:rFonts w:hint="eastAsia"/>
        </w:rPr>
        <w:t>投促部门</w:t>
      </w:r>
      <w:proofErr w:type="gramEnd"/>
      <w:r>
        <w:rPr>
          <w:rFonts w:hint="eastAsia"/>
        </w:rPr>
        <w:t>联合认定龙头企业参与招引工作；</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6</w:t>
      </w:r>
      <w:r>
        <w:rPr>
          <w:rFonts w:hint="eastAsia"/>
        </w:rPr>
        <w:t>）龙头企业牵头与落户企业共同申报。</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）按照落户企业综合经济贡献、</w:t>
      </w:r>
      <w:r>
        <w:rPr>
          <w:rFonts w:ascii="方正仿宋简体" w:hint="eastAsia"/>
        </w:rPr>
        <w:t>“</w:t>
      </w:r>
      <w:r>
        <w:rPr>
          <w:rFonts w:hint="eastAsia"/>
        </w:rPr>
        <w:t>延链补链强链</w:t>
      </w:r>
      <w:r>
        <w:rPr>
          <w:rFonts w:ascii="方正仿宋简体" w:hint="eastAsia"/>
        </w:rPr>
        <w:t>”</w:t>
      </w:r>
      <w:r>
        <w:rPr>
          <w:rFonts w:hint="eastAsia"/>
        </w:rPr>
        <w:t>效</w:t>
      </w:r>
      <w:r>
        <w:rPr>
          <w:rFonts w:hint="eastAsia"/>
        </w:rPr>
        <w:lastRenderedPageBreak/>
        <w:t>果、市场竞争能力等因素，由专家进行综合评定，根据专家评分情况，每年优选支持不超过</w:t>
      </w:r>
      <w:r>
        <w:rPr>
          <w:rFonts w:hint="eastAsia"/>
        </w:rPr>
        <w:t>3</w:t>
      </w:r>
      <w:r>
        <w:rPr>
          <w:rFonts w:hint="eastAsia"/>
        </w:rPr>
        <w:t>个项目；</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）给予龙头企业和落户企业双方一次性</w:t>
      </w:r>
      <w:r>
        <w:rPr>
          <w:rFonts w:hint="eastAsia"/>
        </w:rPr>
        <w:t>500</w:t>
      </w:r>
      <w:r>
        <w:rPr>
          <w:rFonts w:hint="eastAsia"/>
        </w:rPr>
        <w:t>万元奖励，单个龙头企业奖励金额累计不超过</w:t>
      </w:r>
      <w:r>
        <w:rPr>
          <w:rFonts w:hint="eastAsia"/>
        </w:rPr>
        <w:t>1500</w:t>
      </w:r>
      <w:r>
        <w:rPr>
          <w:rFonts w:hint="eastAsia"/>
        </w:rPr>
        <w:t>万元；</w:t>
      </w:r>
    </w:p>
    <w:p w:rsidR="00D91129" w:rsidRDefault="00D91129" w:rsidP="00D91129">
      <w:pPr>
        <w:topLinePunct/>
        <w:adjustRightInd w:val="0"/>
        <w:snapToGrid w:val="0"/>
        <w:spacing w:line="300" w:lineRule="auto"/>
        <w:ind w:firstLineChars="200" w:firstLine="640"/>
        <w:rPr>
          <w:rFonts w:hint="eastAsia"/>
        </w:rPr>
      </w:pPr>
      <w:r>
        <w:rPr>
          <w:rFonts w:hint="eastAsia"/>
          <w:bCs/>
          <w:kern w:val="0"/>
        </w:rPr>
        <w:t>（</w:t>
      </w:r>
      <w:r>
        <w:rPr>
          <w:rFonts w:hint="eastAsia"/>
          <w:bCs/>
          <w:kern w:val="0"/>
        </w:rPr>
        <w:t>3</w:t>
      </w:r>
      <w:r>
        <w:rPr>
          <w:rFonts w:hint="eastAsia"/>
          <w:bCs/>
          <w:kern w:val="0"/>
        </w:rPr>
        <w:t>）由龙头企业经与</w:t>
      </w:r>
      <w:r>
        <w:rPr>
          <w:rFonts w:hint="eastAsia"/>
        </w:rPr>
        <w:t>落户企业</w:t>
      </w:r>
      <w:r>
        <w:rPr>
          <w:rFonts w:hint="eastAsia"/>
          <w:bCs/>
          <w:kern w:val="0"/>
        </w:rPr>
        <w:t>协商一致后，提出资金分配比例，并按照比例分配</w:t>
      </w:r>
      <w:r>
        <w:rPr>
          <w:rFonts w:hint="eastAsia"/>
        </w:rPr>
        <w:t>奖励</w:t>
      </w:r>
      <w:r>
        <w:rPr>
          <w:rFonts w:hint="eastAsia"/>
          <w:bCs/>
          <w:kern w:val="0"/>
        </w:rPr>
        <w:t>资金。</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）智能终端产业配套企业聚集项目奖励资金申报书；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）龙头企业和落户企业双方</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）成都投资促进重大项目管理和服务平台备案情况证明材料；</w:t>
      </w:r>
    </w:p>
    <w:p w:rsidR="00D91129" w:rsidRDefault="00D91129" w:rsidP="00D91129">
      <w:pPr>
        <w:topLinePunct/>
        <w:adjustRightInd w:val="0"/>
        <w:snapToGrid w:val="0"/>
        <w:spacing w:line="300" w:lineRule="auto"/>
        <w:ind w:firstLineChars="200" w:firstLine="640"/>
      </w:pPr>
      <w:r>
        <w:rPr>
          <w:rFonts w:hint="eastAsia"/>
        </w:rPr>
        <w:t>（</w:t>
      </w:r>
      <w:r>
        <w:rPr>
          <w:rFonts w:hint="eastAsia"/>
        </w:rPr>
        <w:t>4</w:t>
      </w:r>
      <w:r>
        <w:rPr>
          <w:rFonts w:hint="eastAsia"/>
        </w:rPr>
        <w:t>）龙头企业和配套企业双方存在合作关系的采购合同、发票、银行划款凭证等证明材料；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）龙头企业提供与落户企业协商一致的奖励资金分配方案；</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6</w:t>
      </w:r>
      <w:r>
        <w:rPr>
          <w:rFonts w:hint="eastAsia"/>
        </w:rPr>
        <w:t>）落户企业综合经济贡献、</w:t>
      </w:r>
      <w:r>
        <w:rPr>
          <w:rFonts w:ascii="方正仿宋简体" w:hint="eastAsia"/>
        </w:rPr>
        <w:t>“</w:t>
      </w:r>
      <w:r>
        <w:rPr>
          <w:rFonts w:hint="eastAsia"/>
        </w:rPr>
        <w:t>延链补链强链</w:t>
      </w:r>
      <w:r>
        <w:rPr>
          <w:rFonts w:ascii="方正仿宋简体" w:hint="eastAsia"/>
        </w:rPr>
        <w:t>”</w:t>
      </w:r>
      <w:r>
        <w:rPr>
          <w:rFonts w:hint="eastAsia"/>
        </w:rPr>
        <w:t>效果、市场竞争能力相关佐证材料，包含但不限于统计局出具的上</w:t>
      </w:r>
      <w:proofErr w:type="gramStart"/>
      <w:r>
        <w:rPr>
          <w:rFonts w:hint="eastAsia"/>
        </w:rPr>
        <w:t>规</w:t>
      </w:r>
      <w:proofErr w:type="gramEnd"/>
      <w:r>
        <w:rPr>
          <w:rFonts w:hint="eastAsia"/>
        </w:rPr>
        <w:t>证明、税务局出具的龙头企业和落户企业近三年缴税情况材料、由会计师事务所出具的龙头企业和落户企业近三年审计报告（带二维码）等。</w:t>
      </w:r>
    </w:p>
    <w:p w:rsidR="00D91129" w:rsidRDefault="00D91129" w:rsidP="00D91129">
      <w:pPr>
        <w:topLinePunct/>
        <w:adjustRightInd w:val="0"/>
        <w:snapToGrid w:val="0"/>
        <w:spacing w:line="300" w:lineRule="auto"/>
        <w:ind w:firstLineChars="200" w:firstLine="640"/>
      </w:pPr>
      <w:r>
        <w:rPr>
          <w:rFonts w:hint="eastAsia"/>
        </w:rPr>
        <w:t>4</w:t>
      </w:r>
      <w:r>
        <w:rPr>
          <w:rFonts w:hint="eastAsia"/>
        </w:rPr>
        <w:t>．</w:t>
      </w:r>
      <w:r>
        <w:t>政策咨询</w:t>
      </w:r>
    </w:p>
    <w:p w:rsidR="00D91129" w:rsidRDefault="00D91129" w:rsidP="00D91129">
      <w:pPr>
        <w:topLinePunct/>
        <w:adjustRightInd w:val="0"/>
        <w:snapToGrid w:val="0"/>
        <w:spacing w:line="300" w:lineRule="auto"/>
        <w:ind w:firstLineChars="200" w:firstLine="640"/>
      </w:pPr>
      <w:r>
        <w:rPr>
          <w:rFonts w:hint="eastAsia"/>
        </w:rPr>
        <w:t>市经信局市新经济委智能终端产业处，联系方式：</w:t>
      </w:r>
      <w:r>
        <w:rPr>
          <w:rFonts w:hint="eastAsia"/>
        </w:rPr>
        <w:t>61881637</w:t>
      </w:r>
      <w:r>
        <w:rPr>
          <w:rFonts w:hint="eastAsia"/>
        </w:rPr>
        <w:t>。</w:t>
      </w:r>
    </w:p>
    <w:p w:rsidR="00D91129" w:rsidRDefault="00D91129" w:rsidP="00D91129">
      <w:pPr>
        <w:topLinePunct/>
        <w:adjustRightInd w:val="0"/>
        <w:snapToGrid w:val="0"/>
        <w:spacing w:line="300" w:lineRule="auto"/>
        <w:ind w:firstLineChars="200" w:firstLine="640"/>
        <w:rPr>
          <w:rFonts w:hint="eastAsia"/>
        </w:rPr>
      </w:pPr>
      <w:proofErr w:type="gramStart"/>
      <w:r>
        <w:rPr>
          <w:rFonts w:hint="eastAsia"/>
        </w:rPr>
        <w:lastRenderedPageBreak/>
        <w:t>市投促局</w:t>
      </w:r>
      <w:proofErr w:type="gramEnd"/>
      <w:r>
        <w:rPr>
          <w:rFonts w:hint="eastAsia"/>
        </w:rPr>
        <w:t>电子信息处，联系方式：</w:t>
      </w:r>
      <w:r>
        <w:rPr>
          <w:rFonts w:hint="eastAsia"/>
        </w:rPr>
        <w:t>61885467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强化供应链协作配套</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鼓励整机企业委托代工，支持整机企业和代工企业加强与核心零部件制造企业合作，采购方对单个企业年度采购额首次突破</w:t>
      </w:r>
      <w:r>
        <w:rPr>
          <w:rFonts w:eastAsia="方正楷体简体" w:cs="楷体_GB2312" w:hint="eastAsia"/>
        </w:rPr>
        <w:t>1000</w:t>
      </w:r>
      <w:r>
        <w:rPr>
          <w:rFonts w:eastAsia="方正楷体简体" w:cs="楷体_GB2312" w:hint="eastAsia"/>
        </w:rPr>
        <w:t>万元的，每年按照年度采购额的</w:t>
      </w:r>
      <w:r>
        <w:rPr>
          <w:rFonts w:eastAsia="方正楷体简体" w:cs="楷体_GB2312" w:hint="eastAsia"/>
        </w:rPr>
        <w:t>1%</w:t>
      </w:r>
      <w:r>
        <w:rPr>
          <w:rFonts w:eastAsia="方正楷体简体" w:cs="楷体_GB2312" w:hint="eastAsia"/>
        </w:rPr>
        <w:t>分别予以双方最高</w:t>
      </w:r>
      <w:r>
        <w:rPr>
          <w:rFonts w:eastAsia="方正楷体简体" w:cs="楷体_GB2312" w:hint="eastAsia"/>
        </w:rPr>
        <w:t>500</w:t>
      </w:r>
      <w:r>
        <w:rPr>
          <w:rFonts w:eastAsia="方正楷体简体" w:cs="楷体_GB2312" w:hint="eastAsia"/>
        </w:rPr>
        <w:t>万元奖励；采购方对单个企业年度采购额首次突破</w:t>
      </w:r>
      <w:r>
        <w:rPr>
          <w:rFonts w:eastAsia="方正楷体简体" w:cs="楷体_GB2312" w:hint="eastAsia"/>
        </w:rPr>
        <w:t>1000</w:t>
      </w:r>
      <w:r>
        <w:rPr>
          <w:rFonts w:eastAsia="方正楷体简体" w:cs="楷体_GB2312" w:hint="eastAsia"/>
        </w:rPr>
        <w:t>万元后，年度采购金额净增长</w:t>
      </w:r>
      <w:r>
        <w:rPr>
          <w:rFonts w:eastAsia="方正楷体简体" w:cs="楷体_GB2312" w:hint="eastAsia"/>
        </w:rPr>
        <w:t>1000</w:t>
      </w:r>
      <w:r>
        <w:rPr>
          <w:rFonts w:eastAsia="方正楷体简体" w:cs="楷体_GB2312" w:hint="eastAsia"/>
        </w:rPr>
        <w:t>万元及以上的，每年按照净新增交易额的</w:t>
      </w:r>
      <w:r>
        <w:rPr>
          <w:rFonts w:eastAsia="方正楷体简体" w:cs="楷体_GB2312" w:hint="eastAsia"/>
        </w:rPr>
        <w:t>1%</w:t>
      </w:r>
      <w:r>
        <w:rPr>
          <w:rFonts w:eastAsia="方正楷体简体" w:cs="楷体_GB2312" w:hint="eastAsia"/>
        </w:rPr>
        <w:t>分别予以双方最高</w:t>
      </w:r>
      <w:r>
        <w:rPr>
          <w:rFonts w:eastAsia="方正楷体简体" w:cs="楷体_GB2312" w:hint="eastAsia"/>
        </w:rPr>
        <w:t>200</w:t>
      </w:r>
      <w:r>
        <w:rPr>
          <w:rFonts w:eastAsia="方正楷体简体" w:cs="楷体_GB2312" w:hint="eastAsia"/>
        </w:rPr>
        <w:t>万元奖励。</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）整机企业（智能终端产品生产企业或品牌企业）委托代工企业（原始设备制造商</w:t>
      </w:r>
      <w:r>
        <w:rPr>
          <w:rFonts w:hint="eastAsia"/>
        </w:rPr>
        <w:t>OEM</w:t>
      </w:r>
      <w:r>
        <w:rPr>
          <w:rFonts w:hint="eastAsia"/>
        </w:rPr>
        <w:t>或原始设计制造商</w:t>
      </w:r>
      <w:r>
        <w:rPr>
          <w:rFonts w:hint="eastAsia"/>
        </w:rPr>
        <w:t>ODM</w:t>
      </w:r>
      <w:r>
        <w:rPr>
          <w:rFonts w:hint="eastAsia"/>
        </w:rPr>
        <w:t>）生产，整机企业和代工企业与核心零部件制造企业（生产制造模组、元器件、</w:t>
      </w:r>
      <w:r>
        <w:t>精密</w:t>
      </w:r>
      <w:r>
        <w:rPr>
          <w:rFonts w:hint="eastAsia"/>
        </w:rPr>
        <w:t>结构件、外设的企业）达成合作，年度采购额</w:t>
      </w:r>
      <w:r>
        <w:t>首次突破</w:t>
      </w:r>
      <w:r>
        <w:rPr>
          <w:rFonts w:hint="eastAsia"/>
        </w:rPr>
        <w:t>1</w:t>
      </w:r>
      <w:r>
        <w:t>000</w:t>
      </w:r>
      <w:r>
        <w:rPr>
          <w:rFonts w:hint="eastAsia"/>
        </w:rPr>
        <w:t>万元，或年度采购额净增长</w:t>
      </w:r>
      <w:r>
        <w:rPr>
          <w:rFonts w:hint="eastAsia"/>
        </w:rPr>
        <w:t>1000</w:t>
      </w:r>
      <w:r>
        <w:rPr>
          <w:rFonts w:hint="eastAsia"/>
        </w:rPr>
        <w:t>万元及以上的；</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）采购方与被采购方非关联关系；</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）采购方与被采购方进行联合申报。</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）采购</w:t>
      </w:r>
      <w:r>
        <w:t>额首次突破</w:t>
      </w:r>
      <w:r>
        <w:rPr>
          <w:rFonts w:hint="eastAsia"/>
        </w:rPr>
        <w:t>1</w:t>
      </w:r>
      <w:r>
        <w:t>000</w:t>
      </w:r>
      <w:r>
        <w:t>万元的，按照年度交易额的</w:t>
      </w:r>
      <w:r>
        <w:t>1%</w:t>
      </w:r>
      <w:r>
        <w:rPr>
          <w:rFonts w:hint="eastAsia"/>
        </w:rPr>
        <w:t>分别</w:t>
      </w:r>
      <w:r>
        <w:t>予以</w:t>
      </w:r>
      <w:r>
        <w:rPr>
          <w:rFonts w:hint="eastAsia"/>
        </w:rPr>
        <w:t>采购方、被采购方奖励，</w:t>
      </w:r>
      <w:r>
        <w:t>每家企业</w:t>
      </w:r>
      <w:r>
        <w:rPr>
          <w:rFonts w:hint="eastAsia"/>
        </w:rPr>
        <w:t>一次性最高奖励</w:t>
      </w:r>
      <w:r>
        <w:rPr>
          <w:rFonts w:hint="eastAsia"/>
        </w:rPr>
        <w:t>500</w:t>
      </w:r>
      <w:r>
        <w:rPr>
          <w:rFonts w:hint="eastAsia"/>
        </w:rPr>
        <w:t>万元；</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）采购</w:t>
      </w:r>
      <w:r>
        <w:t>额首次突破</w:t>
      </w:r>
      <w:r>
        <w:rPr>
          <w:rFonts w:hint="eastAsia"/>
        </w:rPr>
        <w:t>1</w:t>
      </w:r>
      <w:r>
        <w:t>000</w:t>
      </w:r>
      <w:r>
        <w:t>万元的，</w:t>
      </w:r>
      <w:r>
        <w:rPr>
          <w:rFonts w:hint="eastAsia"/>
        </w:rPr>
        <w:t>按照年度采购额，每年优选支持不超过</w:t>
      </w:r>
      <w:r>
        <w:rPr>
          <w:rFonts w:hint="eastAsia"/>
        </w:rPr>
        <w:t>3</w:t>
      </w:r>
      <w:r>
        <w:rPr>
          <w:rFonts w:hint="eastAsia"/>
        </w:rPr>
        <w:t>组采购行为、</w:t>
      </w:r>
      <w:r>
        <w:rPr>
          <w:rFonts w:hint="eastAsia"/>
        </w:rPr>
        <w:t>6</w:t>
      </w:r>
      <w:r>
        <w:rPr>
          <w:rFonts w:hint="eastAsia"/>
        </w:rPr>
        <w:t>户企业；</w:t>
      </w:r>
    </w:p>
    <w:p w:rsidR="00D91129" w:rsidRDefault="00D91129" w:rsidP="00D91129">
      <w:pPr>
        <w:topLinePunct/>
        <w:adjustRightInd w:val="0"/>
        <w:snapToGrid w:val="0"/>
        <w:spacing w:line="300" w:lineRule="auto"/>
        <w:ind w:firstLineChars="200" w:firstLine="640"/>
        <w:rPr>
          <w:rFonts w:hint="eastAsia"/>
        </w:rPr>
      </w:pPr>
      <w:r>
        <w:rPr>
          <w:rFonts w:hint="eastAsia"/>
        </w:rPr>
        <w:lastRenderedPageBreak/>
        <w:t>（</w:t>
      </w:r>
      <w:r>
        <w:rPr>
          <w:rFonts w:hint="eastAsia"/>
        </w:rPr>
        <w:t>3</w:t>
      </w:r>
      <w:r>
        <w:rPr>
          <w:rFonts w:hint="eastAsia"/>
        </w:rPr>
        <w:t>）采购额首次突破</w:t>
      </w:r>
      <w:r>
        <w:rPr>
          <w:rFonts w:hint="eastAsia"/>
        </w:rPr>
        <w:t>1000</w:t>
      </w:r>
      <w:r>
        <w:rPr>
          <w:rFonts w:hint="eastAsia"/>
        </w:rPr>
        <w:t>万元后，年度采购金额净增长</w:t>
      </w:r>
      <w:r>
        <w:rPr>
          <w:rFonts w:hint="eastAsia"/>
        </w:rPr>
        <w:t>1000</w:t>
      </w:r>
      <w:r>
        <w:rPr>
          <w:rFonts w:hint="eastAsia"/>
        </w:rPr>
        <w:t>万元及以上的，按照年度</w:t>
      </w:r>
      <w:r>
        <w:t>净新增交易额的</w:t>
      </w:r>
      <w:r>
        <w:rPr>
          <w:rFonts w:hint="eastAsia"/>
        </w:rPr>
        <w:t>1</w:t>
      </w:r>
      <w:r>
        <w:t>%</w:t>
      </w:r>
      <w:r>
        <w:rPr>
          <w:rFonts w:hint="eastAsia"/>
        </w:rPr>
        <w:t>分别</w:t>
      </w:r>
      <w:r>
        <w:t>予以</w:t>
      </w:r>
      <w:r>
        <w:rPr>
          <w:rFonts w:hint="eastAsia"/>
        </w:rPr>
        <w:t>采购方、被采购方奖励，每家企业每年最高奖励</w:t>
      </w:r>
      <w:r>
        <w:rPr>
          <w:rFonts w:hint="eastAsia"/>
        </w:rPr>
        <w:t>200</w:t>
      </w:r>
      <w:r>
        <w:rPr>
          <w:rFonts w:hint="eastAsia"/>
        </w:rPr>
        <w:t>万元，政策申报期内年度采购</w:t>
      </w:r>
      <w:proofErr w:type="gramStart"/>
      <w:r>
        <w:rPr>
          <w:rFonts w:hint="eastAsia"/>
        </w:rPr>
        <w:t>额存在</w:t>
      </w:r>
      <w:proofErr w:type="gramEnd"/>
      <w:r>
        <w:rPr>
          <w:rFonts w:hint="eastAsia"/>
        </w:rPr>
        <w:t>波动的，以最高采购额为标准核定净新增交易额；</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）采购额首次突破</w:t>
      </w:r>
      <w:r>
        <w:rPr>
          <w:rFonts w:hint="eastAsia"/>
        </w:rPr>
        <w:t>1000</w:t>
      </w:r>
      <w:r>
        <w:rPr>
          <w:rFonts w:hint="eastAsia"/>
        </w:rPr>
        <w:t>万元后，年度采购金额净增长</w:t>
      </w:r>
      <w:r>
        <w:rPr>
          <w:rFonts w:hint="eastAsia"/>
        </w:rPr>
        <w:t>1000</w:t>
      </w:r>
      <w:r>
        <w:rPr>
          <w:rFonts w:hint="eastAsia"/>
        </w:rPr>
        <w:t>万元及以上的，按照年度</w:t>
      </w:r>
      <w:r>
        <w:t>净新增</w:t>
      </w:r>
      <w:r>
        <w:rPr>
          <w:rFonts w:hint="eastAsia"/>
        </w:rPr>
        <w:t>采购额，每年优选支持不超过</w:t>
      </w:r>
      <w:r>
        <w:rPr>
          <w:rFonts w:hint="eastAsia"/>
        </w:rPr>
        <w:t>3</w:t>
      </w:r>
      <w:r>
        <w:rPr>
          <w:rFonts w:hint="eastAsia"/>
        </w:rPr>
        <w:t>组采购行为、</w:t>
      </w:r>
      <w:r>
        <w:rPr>
          <w:rFonts w:hint="eastAsia"/>
        </w:rPr>
        <w:t>6</w:t>
      </w:r>
      <w:r>
        <w:rPr>
          <w:rFonts w:hint="eastAsia"/>
        </w:rPr>
        <w:t>户企业。</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）智能终端产业上下游协作配套项目奖励资金申报书；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）采购双方</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）采购双方建立合作关系以来的采购合同、发票、银行划款凭证等证明材料（申报</w:t>
      </w:r>
      <w:r>
        <w:t>首次突破</w:t>
      </w:r>
      <w:r>
        <w:rPr>
          <w:rFonts w:hint="eastAsia"/>
        </w:rPr>
        <w:t>的企业提供）；</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）近三年采购双方的采购合同、发票、银行划款凭证等证明材料（申报采购金额净增的企业提供）；</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eastAsia="方正黑体_GBK" w:cs="方正黑体_GBK" w:hint="eastAsia"/>
        </w:rPr>
      </w:pPr>
      <w:r>
        <w:rPr>
          <w:rFonts w:hint="eastAsia"/>
        </w:rPr>
        <w:t>市经信局市新经济委智能终端产业处，联系方式：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支持企业开展检测认证</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对产品通过入网认证的智能终端企业，按照认证通过实际发生的年度检测、认证费用的</w:t>
      </w:r>
      <w:r>
        <w:rPr>
          <w:rFonts w:eastAsia="方正楷体简体" w:cs="楷体_GB2312" w:hint="eastAsia"/>
        </w:rPr>
        <w:t>40%</w:t>
      </w:r>
      <w:r>
        <w:rPr>
          <w:rFonts w:eastAsia="方正楷体简体" w:cs="楷体_GB2312" w:hint="eastAsia"/>
        </w:rPr>
        <w:t>给予最高</w:t>
      </w:r>
      <w:r>
        <w:rPr>
          <w:rFonts w:eastAsia="方正楷体简体" w:cs="楷体_GB2312" w:hint="eastAsia"/>
        </w:rPr>
        <w:t>50</w:t>
      </w:r>
      <w:r>
        <w:rPr>
          <w:rFonts w:eastAsia="方正楷体简体" w:cs="楷体_GB2312" w:hint="eastAsia"/>
        </w:rPr>
        <w:t>万元补助。</w:t>
      </w:r>
      <w:r>
        <w:rPr>
          <w:rFonts w:eastAsia="方正楷体简体" w:cs="楷体_GB2312" w:hint="eastAsia"/>
        </w:rPr>
        <w:lastRenderedPageBreak/>
        <w:t>引导智能终端企业开展自愿性工业产品认证等个性化认证。</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企业的智能终端产品通过检测并取得工业和信息化部发放的进网许可证。</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按照认证通过实际</w:t>
      </w:r>
      <w:r>
        <w:t>发生</w:t>
      </w:r>
      <w:r>
        <w:rPr>
          <w:rFonts w:hint="eastAsia"/>
        </w:rPr>
        <w:t>检测、</w:t>
      </w:r>
      <w:r>
        <w:t>认证费用</w:t>
      </w:r>
      <w:r>
        <w:rPr>
          <w:rFonts w:hint="eastAsia"/>
        </w:rPr>
        <w:t>的</w:t>
      </w:r>
      <w:r>
        <w:rPr>
          <w:rFonts w:hint="eastAsia"/>
        </w:rPr>
        <w:t>40%</w:t>
      </w:r>
      <w:r>
        <w:rPr>
          <w:rFonts w:hint="eastAsia"/>
        </w:rPr>
        <w:t>给予补助，单个企业补助不超过</w:t>
      </w:r>
      <w:r>
        <w:rPr>
          <w:rFonts w:hint="eastAsia"/>
        </w:rPr>
        <w:t>50</w:t>
      </w:r>
      <w:r>
        <w:rPr>
          <w:rFonts w:hint="eastAsia"/>
        </w:rPr>
        <w:t>万元。</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w:t>
      </w:r>
      <w:r>
        <w:t>入网检测认证</w:t>
      </w:r>
      <w:r>
        <w:rPr>
          <w:rFonts w:hint="eastAsia"/>
        </w:rPr>
        <w:t>项目补助资金申报书；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）申报主体</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检测合同、发票、检测报告、银行划款凭证等相关佐证材料。若发票开具方与认证机构非同一主体（总公司、出票方为认证机构下属机构均视为同一主体），需提供认证机构授权发票开具方的业务授权书（需加盖认证机构公章）；</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）工业和信息化部发放的进网许可证；</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rPr>
          <w:rFonts w:hint="eastAsia"/>
        </w:rPr>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hint="eastAsia"/>
        </w:rPr>
      </w:pPr>
      <w:r>
        <w:t>入网检测认证</w:t>
      </w:r>
      <w:r>
        <w:rPr>
          <w:rFonts w:hint="eastAsia"/>
        </w:rPr>
        <w:t>：市经信局市新经济委智能终端产业处，联系方式：</w:t>
      </w:r>
      <w:r>
        <w:rPr>
          <w:rFonts w:hint="eastAsia"/>
        </w:rPr>
        <w:t>61881637</w:t>
      </w:r>
      <w:r>
        <w:rPr>
          <w:rFonts w:hint="eastAsia"/>
        </w:rPr>
        <w:t>。</w:t>
      </w:r>
    </w:p>
    <w:p w:rsidR="00D91129" w:rsidRDefault="00D91129" w:rsidP="00D91129">
      <w:pPr>
        <w:topLinePunct/>
        <w:adjustRightInd w:val="0"/>
        <w:snapToGrid w:val="0"/>
        <w:spacing w:line="300" w:lineRule="auto"/>
        <w:ind w:firstLineChars="200" w:firstLine="640"/>
        <w:rPr>
          <w:rFonts w:hint="eastAsia"/>
          <w:highlight w:val="yellow"/>
        </w:rPr>
      </w:pPr>
      <w:r>
        <w:rPr>
          <w:rFonts w:cs="方正黑体_GBK" w:hint="eastAsia"/>
        </w:rPr>
        <w:t>其他</w:t>
      </w:r>
      <w:r>
        <w:rPr>
          <w:rFonts w:hint="eastAsia"/>
        </w:rPr>
        <w:t>个性化认证：市市场监管局，联系方式：</w:t>
      </w:r>
      <w:r>
        <w:rPr>
          <w:rFonts w:hint="eastAsia"/>
        </w:rPr>
        <w:t>63907519</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支持公共服务平台建设</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对形成市场化运作机制的检测认证、供需对接等智能终</w:t>
      </w:r>
      <w:r>
        <w:rPr>
          <w:rFonts w:eastAsia="方正楷体简体" w:cs="楷体_GB2312" w:hint="eastAsia"/>
        </w:rPr>
        <w:lastRenderedPageBreak/>
        <w:t>端公共服务平台，按平台上一年度新增投资的</w:t>
      </w:r>
      <w:r>
        <w:rPr>
          <w:rFonts w:eastAsia="方正楷体简体" w:cs="楷体_GB2312" w:hint="eastAsia"/>
        </w:rPr>
        <w:t>20%</w:t>
      </w:r>
      <w:r>
        <w:rPr>
          <w:rFonts w:eastAsia="方正楷体简体" w:cs="楷体_GB2312" w:hint="eastAsia"/>
        </w:rPr>
        <w:t>给予最高不超过</w:t>
      </w:r>
      <w:r>
        <w:rPr>
          <w:rFonts w:eastAsia="方正楷体简体" w:cs="楷体_GB2312" w:hint="eastAsia"/>
        </w:rPr>
        <w:t>200</w:t>
      </w:r>
      <w:r>
        <w:rPr>
          <w:rFonts w:eastAsia="方正楷体简体" w:cs="楷体_GB2312" w:hint="eastAsia"/>
        </w:rPr>
        <w:t>万元补助。</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围绕智能终端产品检测认证、供需对接等领域，为智能终端企业提供公共服务，</w:t>
      </w:r>
      <w:r>
        <w:rPr>
          <w:rFonts w:hint="eastAsia"/>
          <w:kern w:val="0"/>
        </w:rPr>
        <w:t>形成市场化运作机制且</w:t>
      </w:r>
      <w:r>
        <w:rPr>
          <w:rFonts w:hint="eastAsia"/>
        </w:rPr>
        <w:t>上一年度有新增投资</w:t>
      </w:r>
      <w:r>
        <w:rPr>
          <w:rFonts w:hint="eastAsia"/>
          <w:kern w:val="0"/>
        </w:rPr>
        <w:t>的智能终端</w:t>
      </w:r>
      <w:r>
        <w:rPr>
          <w:rFonts w:hint="eastAsia"/>
        </w:rPr>
        <w:t>公共服务平台。</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kern w:val="0"/>
        </w:rPr>
      </w:pPr>
      <w:r>
        <w:rPr>
          <w:rFonts w:hint="eastAsia"/>
        </w:rPr>
        <w:t>1.</w:t>
      </w:r>
      <w:r>
        <w:rPr>
          <w:rFonts w:hint="eastAsia"/>
        </w:rPr>
        <w:t>按平台</w:t>
      </w:r>
      <w:r>
        <w:rPr>
          <w:rFonts w:hint="eastAsia"/>
          <w:kern w:val="0"/>
        </w:rPr>
        <w:t>上一年度新增投资的</w:t>
      </w:r>
      <w:r>
        <w:rPr>
          <w:rFonts w:hint="eastAsia"/>
        </w:rPr>
        <w:t>20%</w:t>
      </w:r>
      <w:r>
        <w:rPr>
          <w:rFonts w:hint="eastAsia"/>
        </w:rPr>
        <w:t>给予</w:t>
      </w:r>
      <w:r>
        <w:rPr>
          <w:rFonts w:hint="eastAsia"/>
          <w:kern w:val="0"/>
        </w:rPr>
        <w:t>建设</w:t>
      </w:r>
      <w:proofErr w:type="gramStart"/>
      <w:r>
        <w:rPr>
          <w:rFonts w:hint="eastAsia"/>
          <w:kern w:val="0"/>
        </w:rPr>
        <w:t>方</w:t>
      </w:r>
      <w:r>
        <w:rPr>
          <w:rFonts w:hint="eastAsia"/>
        </w:rPr>
        <w:t>最高</w:t>
      </w:r>
      <w:proofErr w:type="gramEnd"/>
      <w:r>
        <w:rPr>
          <w:rFonts w:hint="eastAsia"/>
        </w:rPr>
        <w:t>不超过</w:t>
      </w:r>
      <w:r>
        <w:rPr>
          <w:rFonts w:hint="eastAsia"/>
        </w:rPr>
        <w:t>200</w:t>
      </w:r>
      <w:r>
        <w:rPr>
          <w:rFonts w:hint="eastAsia"/>
        </w:rPr>
        <w:t>万元</w:t>
      </w:r>
      <w:r>
        <w:rPr>
          <w:rFonts w:hint="eastAsia"/>
          <w:kern w:val="0"/>
        </w:rPr>
        <w:t>一次性</w:t>
      </w:r>
      <w:r>
        <w:rPr>
          <w:rFonts w:hint="eastAsia"/>
        </w:rPr>
        <w:t>补贴（</w:t>
      </w:r>
      <w:r>
        <w:rPr>
          <w:rFonts w:hint="eastAsia"/>
          <w:kern w:val="0"/>
        </w:rPr>
        <w:t>与该项目建设相关的人力资源投入</w:t>
      </w:r>
      <w:r>
        <w:rPr>
          <w:rFonts w:hint="eastAsia"/>
        </w:rPr>
        <w:t>最高不超过项目投入的</w:t>
      </w:r>
      <w:r>
        <w:rPr>
          <w:rFonts w:hint="eastAsia"/>
        </w:rPr>
        <w:t>50%</w:t>
      </w:r>
      <w:r>
        <w:rPr>
          <w:rFonts w:hint="eastAsia"/>
          <w:kern w:val="0"/>
        </w:rPr>
        <w:t>）；</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按照平台投资额、</w:t>
      </w:r>
      <w:r>
        <w:rPr>
          <w:rFonts w:hint="eastAsia"/>
          <w:kern w:val="0"/>
        </w:rPr>
        <w:t>市场化运营情况</w:t>
      </w:r>
      <w:r>
        <w:rPr>
          <w:rFonts w:hint="eastAsia"/>
        </w:rPr>
        <w:t>等因素，由专家进行综合评定，每年优选支持不超过</w:t>
      </w:r>
      <w:r>
        <w:rPr>
          <w:rFonts w:hint="eastAsia"/>
        </w:rPr>
        <w:t>3</w:t>
      </w:r>
      <w:r>
        <w:rPr>
          <w:rFonts w:hint="eastAsia"/>
        </w:rPr>
        <w:t>个公共服务平台。</w:t>
      </w:r>
      <w:r>
        <w:rPr>
          <w:rFonts w:hint="eastAsia"/>
        </w:rPr>
        <w:t xml:space="preserve"> </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kern w:val="0"/>
        </w:rPr>
      </w:pPr>
      <w:r>
        <w:rPr>
          <w:rFonts w:hint="eastAsia"/>
        </w:rPr>
        <w:t>（</w:t>
      </w:r>
      <w:r>
        <w:rPr>
          <w:rFonts w:hint="eastAsia"/>
        </w:rPr>
        <w:t>1</w:t>
      </w:r>
      <w:r>
        <w:rPr>
          <w:rFonts w:hint="eastAsia"/>
        </w:rPr>
        <w:t>）智能终端</w:t>
      </w:r>
      <w:r>
        <w:rPr>
          <w:rFonts w:hint="eastAsia"/>
          <w:kern w:val="0"/>
        </w:rPr>
        <w:t>产业公共服务平台建设项目补助资金申报书；</w:t>
      </w:r>
    </w:p>
    <w:p w:rsidR="00D91129" w:rsidRDefault="00D91129" w:rsidP="00D91129">
      <w:pPr>
        <w:topLinePunct/>
        <w:adjustRightInd w:val="0"/>
        <w:snapToGrid w:val="0"/>
        <w:spacing w:line="300" w:lineRule="auto"/>
        <w:ind w:firstLineChars="200" w:firstLine="640"/>
        <w:rPr>
          <w:rFonts w:hint="eastAsia"/>
          <w:kern w:val="0"/>
        </w:rPr>
      </w:pPr>
      <w:r>
        <w:rPr>
          <w:rFonts w:hint="eastAsia"/>
        </w:rPr>
        <w:t>（</w:t>
      </w:r>
      <w:r>
        <w:rPr>
          <w:rFonts w:hint="eastAsia"/>
        </w:rPr>
        <w:t>2</w:t>
      </w:r>
      <w:r>
        <w:rPr>
          <w:rFonts w:hint="eastAsia"/>
        </w:rPr>
        <w:t>）</w:t>
      </w:r>
      <w:r>
        <w:rPr>
          <w:rFonts w:hint="eastAsia"/>
          <w:kern w:val="0"/>
        </w:rPr>
        <w:t>申报主体</w:t>
      </w:r>
      <w:proofErr w:type="gramStart"/>
      <w:r>
        <w:rPr>
          <w:rFonts w:hint="eastAsia"/>
        </w:rPr>
        <w:t>含统一</w:t>
      </w:r>
      <w:proofErr w:type="gramEnd"/>
      <w:r>
        <w:rPr>
          <w:rFonts w:hint="eastAsia"/>
        </w:rPr>
        <w:t>社会信用代码的营业执照和法定代表人身份证（复印件）</w:t>
      </w:r>
      <w:r>
        <w:rPr>
          <w:rFonts w:hint="eastAsia"/>
          <w:kern w:val="0"/>
        </w:rPr>
        <w:t>；</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）由市级及以上相关部门出具的公共服务平台佐证材料；</w:t>
      </w:r>
    </w:p>
    <w:p w:rsidR="00D91129" w:rsidRDefault="00D91129" w:rsidP="00D91129">
      <w:pPr>
        <w:topLinePunct/>
        <w:adjustRightInd w:val="0"/>
        <w:snapToGrid w:val="0"/>
        <w:spacing w:line="300" w:lineRule="auto"/>
        <w:ind w:firstLineChars="200" w:firstLine="640"/>
        <w:rPr>
          <w:kern w:val="0"/>
        </w:rPr>
      </w:pPr>
      <w:r>
        <w:rPr>
          <w:rFonts w:hint="eastAsia"/>
          <w:kern w:val="0"/>
        </w:rPr>
        <w:t>（</w:t>
      </w:r>
      <w:r>
        <w:rPr>
          <w:rFonts w:hint="eastAsia"/>
          <w:kern w:val="0"/>
        </w:rPr>
        <w:t>4</w:t>
      </w:r>
      <w:r>
        <w:rPr>
          <w:rFonts w:hint="eastAsia"/>
          <w:kern w:val="0"/>
        </w:rPr>
        <w:t>）智能终端产业公共服务平台设立相关证明材料、项目执行期内平台建设方对该项目的投入证明材料复印件〔含合同或协议，转账凭证、发票、与该项目建设相关的人力资源投入（</w:t>
      </w:r>
      <w:r>
        <w:rPr>
          <w:rFonts w:hint="eastAsia"/>
        </w:rPr>
        <w:t>最高不超过项目投入的</w:t>
      </w:r>
      <w:r>
        <w:rPr>
          <w:rFonts w:hint="eastAsia"/>
        </w:rPr>
        <w:t>50%</w:t>
      </w:r>
      <w:r>
        <w:rPr>
          <w:rFonts w:hint="eastAsia"/>
          <w:kern w:val="0"/>
        </w:rPr>
        <w:t>）及其他项目投入证明材料等复印件〕；</w:t>
      </w:r>
    </w:p>
    <w:p w:rsidR="00D91129" w:rsidRDefault="00D91129" w:rsidP="00D91129">
      <w:pPr>
        <w:topLinePunct/>
        <w:adjustRightInd w:val="0"/>
        <w:snapToGrid w:val="0"/>
        <w:spacing w:line="300" w:lineRule="auto"/>
        <w:ind w:firstLineChars="200" w:firstLine="640"/>
        <w:rPr>
          <w:kern w:val="0"/>
        </w:rPr>
      </w:pPr>
      <w:r>
        <w:rPr>
          <w:rFonts w:hint="eastAsia"/>
          <w:kern w:val="0"/>
        </w:rPr>
        <w:lastRenderedPageBreak/>
        <w:t>（</w:t>
      </w:r>
      <w:r>
        <w:rPr>
          <w:rFonts w:hint="eastAsia"/>
          <w:kern w:val="0"/>
        </w:rPr>
        <w:t>5</w:t>
      </w:r>
      <w:r>
        <w:rPr>
          <w:rFonts w:hint="eastAsia"/>
          <w:kern w:val="0"/>
        </w:rPr>
        <w:t>）向智能终端企业提供检测认证、供需对接服务相关证明材料（含合同、协议及其他证明材料）；</w:t>
      </w:r>
    </w:p>
    <w:p w:rsidR="00D91129" w:rsidRDefault="00D91129" w:rsidP="00D91129">
      <w:pPr>
        <w:topLinePunct/>
        <w:adjustRightInd w:val="0"/>
        <w:snapToGrid w:val="0"/>
        <w:spacing w:line="300" w:lineRule="auto"/>
        <w:ind w:firstLineChars="200" w:firstLine="640"/>
        <w:rPr>
          <w:rFonts w:hint="eastAsia"/>
          <w:kern w:val="0"/>
        </w:rPr>
      </w:pPr>
      <w:r>
        <w:rPr>
          <w:rFonts w:hint="eastAsia"/>
          <w:kern w:val="0"/>
        </w:rPr>
        <w:t>（</w:t>
      </w:r>
      <w:r>
        <w:rPr>
          <w:rFonts w:hint="eastAsia"/>
          <w:kern w:val="0"/>
        </w:rPr>
        <w:t>6</w:t>
      </w:r>
      <w:r>
        <w:rPr>
          <w:rFonts w:hint="eastAsia"/>
          <w:kern w:val="0"/>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rPr>
          <w:rFonts w:hint="eastAsia"/>
          <w:kern w:val="0"/>
        </w:rPr>
      </w:pPr>
      <w:r>
        <w:rPr>
          <w:rFonts w:hint="eastAsia"/>
          <w:kern w:val="0"/>
        </w:rPr>
        <w:t>4</w:t>
      </w:r>
      <w:r>
        <w:rPr>
          <w:rFonts w:hint="eastAsia"/>
          <w:kern w:val="0"/>
        </w:rPr>
        <w:t>．政策咨询</w:t>
      </w:r>
    </w:p>
    <w:p w:rsidR="00D91129" w:rsidRDefault="00D91129" w:rsidP="00D91129">
      <w:pPr>
        <w:topLinePunct/>
        <w:adjustRightInd w:val="0"/>
        <w:snapToGrid w:val="0"/>
        <w:spacing w:line="300" w:lineRule="auto"/>
        <w:ind w:firstLineChars="200" w:firstLine="640"/>
        <w:rPr>
          <w:rFonts w:hint="eastAsia"/>
        </w:rPr>
      </w:pPr>
      <w:r>
        <w:rPr>
          <w:rFonts w:hint="eastAsia"/>
          <w:kern w:val="0"/>
        </w:rPr>
        <w:t>市经信局市新</w:t>
      </w:r>
      <w:r>
        <w:rPr>
          <w:rFonts w:hint="eastAsia"/>
        </w:rPr>
        <w:t>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推动人工智能技术与智能终端产品融合</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对自主或联合高校院所、人工智能企业开展</w:t>
      </w:r>
      <w:r>
        <w:rPr>
          <w:rFonts w:ascii="方正仿宋简体" w:cs="楷体_GB2312" w:hint="eastAsia"/>
        </w:rPr>
        <w:t>“</w:t>
      </w:r>
      <w:r>
        <w:rPr>
          <w:rFonts w:eastAsia="方正楷体简体" w:cs="楷体_GB2312" w:hint="eastAsia"/>
        </w:rPr>
        <w:t>AI+</w:t>
      </w:r>
      <w:r>
        <w:rPr>
          <w:rFonts w:eastAsia="方正楷体简体" w:cs="楷体_GB2312" w:hint="eastAsia"/>
        </w:rPr>
        <w:t>终端</w:t>
      </w:r>
      <w:r>
        <w:rPr>
          <w:rFonts w:ascii="方正仿宋简体" w:cs="楷体_GB2312" w:hint="eastAsia"/>
        </w:rPr>
        <w:t>”</w:t>
      </w:r>
      <w:r>
        <w:rPr>
          <w:rFonts w:eastAsia="方正楷体简体" w:cs="楷体_GB2312" w:hint="eastAsia"/>
        </w:rPr>
        <w:t>新产品研发的智能终端企业，按照年度投入金额的</w:t>
      </w:r>
      <w:r>
        <w:rPr>
          <w:rFonts w:eastAsia="方正楷体简体" w:cs="楷体_GB2312" w:hint="eastAsia"/>
        </w:rPr>
        <w:t>20%</w:t>
      </w:r>
      <w:r>
        <w:rPr>
          <w:rFonts w:eastAsia="方正楷体简体" w:cs="楷体_GB2312" w:hint="eastAsia"/>
        </w:rPr>
        <w:t>给予不超过</w:t>
      </w:r>
      <w:r>
        <w:rPr>
          <w:rFonts w:eastAsia="方正楷体简体" w:cs="楷体_GB2312" w:hint="eastAsia"/>
        </w:rPr>
        <w:t>300</w:t>
      </w:r>
      <w:r>
        <w:rPr>
          <w:rFonts w:eastAsia="方正楷体简体" w:cs="楷体_GB2312" w:hint="eastAsia"/>
        </w:rPr>
        <w:t>万元补助。</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自主或联合高校院所、人工智能领域企业开展</w:t>
      </w:r>
      <w:r>
        <w:rPr>
          <w:rFonts w:ascii="方正仿宋简体" w:hint="eastAsia"/>
        </w:rPr>
        <w:t>“</w:t>
      </w:r>
      <w:r>
        <w:rPr>
          <w:rFonts w:hint="eastAsia"/>
        </w:rPr>
        <w:t>AI+</w:t>
      </w:r>
      <w:r>
        <w:rPr>
          <w:rFonts w:hint="eastAsia"/>
        </w:rPr>
        <w:t>终端</w:t>
      </w:r>
      <w:r>
        <w:rPr>
          <w:rFonts w:ascii="方正仿宋简体" w:hint="eastAsia"/>
        </w:rPr>
        <w:t>”</w:t>
      </w:r>
      <w:r>
        <w:rPr>
          <w:rFonts w:hint="eastAsia"/>
        </w:rPr>
        <w:t>新产品研发的智能终端企业。</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）按照智能终端企业对</w:t>
      </w:r>
      <w:proofErr w:type="gramStart"/>
      <w:r>
        <w:rPr>
          <w:rFonts w:hint="eastAsia"/>
        </w:rPr>
        <w:t>端侧或端云</w:t>
      </w:r>
      <w:proofErr w:type="gramEnd"/>
      <w:r>
        <w:rPr>
          <w:rFonts w:hint="eastAsia"/>
        </w:rPr>
        <w:t>协同大模型、</w:t>
      </w:r>
      <w:proofErr w:type="gramStart"/>
      <w:r>
        <w:rPr>
          <w:rFonts w:hint="eastAsia"/>
        </w:rPr>
        <w:t>端侧人工智能</w:t>
      </w:r>
      <w:proofErr w:type="gramEnd"/>
      <w:r>
        <w:rPr>
          <w:rFonts w:hint="eastAsia"/>
        </w:rPr>
        <w:t>算法、芯片等基础软硬件年度采购额的</w:t>
      </w:r>
      <w:r>
        <w:rPr>
          <w:rFonts w:hint="eastAsia"/>
        </w:rPr>
        <w:t>20%</w:t>
      </w:r>
      <w:r>
        <w:rPr>
          <w:rFonts w:hint="eastAsia"/>
        </w:rPr>
        <w:t>（年度采购金额不超过企业年度研发费用），给予智能终端企业不超过</w:t>
      </w:r>
      <w:r>
        <w:rPr>
          <w:rFonts w:hint="eastAsia"/>
        </w:rPr>
        <w:t>300</w:t>
      </w:r>
      <w:r>
        <w:rPr>
          <w:rFonts w:hint="eastAsia"/>
        </w:rPr>
        <w:t>万元的补贴；</w:t>
      </w:r>
    </w:p>
    <w:p w:rsidR="00D91129" w:rsidRDefault="00D91129" w:rsidP="00D91129">
      <w:pPr>
        <w:pStyle w:val="a3"/>
        <w:topLinePunct/>
        <w:adjustRightInd w:val="0"/>
        <w:snapToGrid w:val="0"/>
        <w:spacing w:line="300" w:lineRule="auto"/>
        <w:ind w:firstLineChars="200" w:firstLine="640"/>
        <w:jc w:val="both"/>
        <w:rPr>
          <w:rFonts w:eastAsia="方正仿宋_GBK" w:cs="Calibri" w:hint="eastAsia"/>
          <w:sz w:val="32"/>
        </w:rPr>
      </w:pPr>
      <w:r>
        <w:rPr>
          <w:rFonts w:eastAsia="方正仿宋_GBK" w:hint="eastAsia"/>
          <w:sz w:val="32"/>
        </w:rPr>
        <w:t>（</w:t>
      </w:r>
      <w:r>
        <w:rPr>
          <w:rFonts w:eastAsia="方正仿宋_GBK" w:hint="eastAsia"/>
          <w:sz w:val="32"/>
        </w:rPr>
        <w:t>2</w:t>
      </w:r>
      <w:r>
        <w:rPr>
          <w:rFonts w:eastAsia="方正仿宋_GBK" w:hint="eastAsia"/>
          <w:sz w:val="32"/>
        </w:rPr>
        <w:t>）按照技术先进性、市场前景、自主知识产权等综合因素进行专家评选，按照专家评分情况，每年最多优选支持</w:t>
      </w:r>
      <w:r>
        <w:rPr>
          <w:rFonts w:eastAsia="方正仿宋_GBK" w:hint="eastAsia"/>
          <w:sz w:val="32"/>
        </w:rPr>
        <w:t>5</w:t>
      </w:r>
      <w:r>
        <w:rPr>
          <w:rFonts w:eastAsia="方正仿宋_GBK" w:hint="eastAsia"/>
          <w:sz w:val="32"/>
        </w:rPr>
        <w:t>家企业。</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pPr>
      <w:r>
        <w:rPr>
          <w:rFonts w:hint="eastAsia"/>
        </w:rPr>
        <w:t>（</w:t>
      </w:r>
      <w:r>
        <w:rPr>
          <w:rFonts w:hint="eastAsia"/>
        </w:rPr>
        <w:t>1</w:t>
      </w:r>
      <w:r>
        <w:rPr>
          <w:rFonts w:hint="eastAsia"/>
        </w:rPr>
        <w:t>）人工智能技术与智能终端产品融合项目补助资金申</w:t>
      </w:r>
      <w:r>
        <w:rPr>
          <w:rFonts w:hint="eastAsia"/>
        </w:rPr>
        <w:lastRenderedPageBreak/>
        <w:t>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）申报主体</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）申报主体与人工智能企业、高校院所合作研发新产品的技术研发合同或人工智能算法、大模型、芯片等软硬件的采购合同、发票、银行划款凭证等；</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）申报主体提供产品应用人工智能算法、大模型、芯片等软硬件佐证材料，包括但不限于产品技术方案等；</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rPr>
          <w:rFonts w:hint="eastAsia"/>
        </w:rPr>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pPr>
      <w:r>
        <w:rPr>
          <w:rFonts w:hint="eastAsia"/>
        </w:rPr>
        <w:t>市经信局市新经济委智能终端产业处，联系方式：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打造市场创新应用场景示范</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对获</w:t>
      </w:r>
      <w:proofErr w:type="gramStart"/>
      <w:r>
        <w:rPr>
          <w:rFonts w:eastAsia="方正楷体简体" w:cs="楷体_GB2312" w:hint="eastAsia"/>
        </w:rPr>
        <w:t>评工业</w:t>
      </w:r>
      <w:proofErr w:type="gramEnd"/>
      <w:r>
        <w:rPr>
          <w:rFonts w:eastAsia="方正楷体简体" w:cs="楷体_GB2312" w:hint="eastAsia"/>
        </w:rPr>
        <w:t>和信息化部</w:t>
      </w:r>
      <w:r>
        <w:rPr>
          <w:rFonts w:ascii="方正仿宋简体" w:cs="楷体_GB2312" w:hint="eastAsia"/>
        </w:rPr>
        <w:t>“</w:t>
      </w:r>
      <w:r>
        <w:rPr>
          <w:rFonts w:eastAsia="方正楷体简体" w:cs="楷体_GB2312" w:hint="eastAsia"/>
        </w:rPr>
        <w:t>虚拟现实先锋应用案例</w:t>
      </w:r>
      <w:r>
        <w:rPr>
          <w:rFonts w:ascii="方正仿宋简体" w:cs="楷体_GB2312" w:hint="eastAsia"/>
        </w:rPr>
        <w:t>”“</w:t>
      </w:r>
      <w:r>
        <w:rPr>
          <w:rFonts w:eastAsia="方正楷体简体" w:cs="楷体_GB2312" w:hint="eastAsia"/>
        </w:rPr>
        <w:t>先进计算典型应用案例</w:t>
      </w:r>
      <w:r>
        <w:rPr>
          <w:rFonts w:ascii="方正仿宋简体" w:cs="楷体_GB2312" w:hint="eastAsia"/>
        </w:rPr>
        <w:t>”“</w:t>
      </w:r>
      <w:r>
        <w:rPr>
          <w:rFonts w:eastAsia="方正楷体简体" w:cs="楷体_GB2312" w:hint="eastAsia"/>
        </w:rPr>
        <w:t>物联网赋能行业发展典型案例</w:t>
      </w:r>
      <w:r>
        <w:rPr>
          <w:rFonts w:ascii="方正仿宋简体" w:cs="楷体_GB2312" w:hint="eastAsia"/>
        </w:rPr>
        <w:t>”</w:t>
      </w:r>
      <w:r>
        <w:rPr>
          <w:rFonts w:eastAsia="方正楷体简体" w:cs="楷体_GB2312" w:hint="eastAsia"/>
        </w:rPr>
        <w:t>的智能终端企业给予</w:t>
      </w:r>
      <w:r>
        <w:rPr>
          <w:rFonts w:eastAsia="方正楷体简体" w:cs="楷体_GB2312" w:hint="eastAsia"/>
        </w:rPr>
        <w:t>20</w:t>
      </w:r>
      <w:r>
        <w:rPr>
          <w:rFonts w:eastAsia="方正楷体简体" w:cs="楷体_GB2312" w:hint="eastAsia"/>
        </w:rPr>
        <w:t>万元一次性奖励。</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应用示范入选</w:t>
      </w:r>
      <w:r>
        <w:rPr>
          <w:rFonts w:ascii="方正仿宋简体" w:hint="eastAsia"/>
        </w:rPr>
        <w:t>“</w:t>
      </w:r>
      <w:r>
        <w:t>虚拟现实先锋应用案例</w:t>
      </w:r>
      <w:r>
        <w:rPr>
          <w:rFonts w:ascii="方正仿宋简体" w:hint="eastAsia"/>
        </w:rPr>
        <w:t>”“</w:t>
      </w:r>
      <w:r>
        <w:rPr>
          <w:rFonts w:hint="eastAsia"/>
        </w:rPr>
        <w:t>先进计算典型应用案例</w:t>
      </w:r>
      <w:r>
        <w:rPr>
          <w:rFonts w:ascii="方正仿宋简体" w:hint="eastAsia"/>
        </w:rPr>
        <w:t>”</w:t>
      </w:r>
      <w:r>
        <w:rPr>
          <w:rFonts w:ascii="方正仿宋简体" w:hint="eastAsia"/>
          <w:kern w:val="0"/>
        </w:rPr>
        <w:t>“</w:t>
      </w:r>
      <w:r>
        <w:rPr>
          <w:rFonts w:hint="eastAsia"/>
          <w:kern w:val="0"/>
        </w:rPr>
        <w:t>物联网赋能行业发展典型案例</w:t>
      </w:r>
      <w:r>
        <w:rPr>
          <w:rFonts w:ascii="方正仿宋简体" w:hint="eastAsia"/>
          <w:kern w:val="0"/>
        </w:rPr>
        <w:t>”</w:t>
      </w:r>
      <w:r>
        <w:rPr>
          <w:rFonts w:hint="eastAsia"/>
          <w:kern w:val="0"/>
        </w:rPr>
        <w:t>的企业</w:t>
      </w:r>
      <w:r>
        <w:rPr>
          <w:rFonts w:hint="eastAsia"/>
        </w:rPr>
        <w:t>。</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对入选</w:t>
      </w:r>
      <w:r>
        <w:rPr>
          <w:rFonts w:ascii="方正仿宋简体" w:hint="eastAsia"/>
        </w:rPr>
        <w:t>“</w:t>
      </w:r>
      <w:r>
        <w:t>虚拟现实先锋应用案例</w:t>
      </w:r>
      <w:r>
        <w:rPr>
          <w:rFonts w:ascii="方正仿宋简体" w:hint="eastAsia"/>
        </w:rPr>
        <w:t>”“</w:t>
      </w:r>
      <w:r>
        <w:rPr>
          <w:rFonts w:hint="eastAsia"/>
        </w:rPr>
        <w:t>先进计算典型应用案例</w:t>
      </w:r>
      <w:r>
        <w:rPr>
          <w:rFonts w:ascii="方正仿宋简体" w:hint="eastAsia"/>
        </w:rPr>
        <w:t>”</w:t>
      </w:r>
      <w:r>
        <w:rPr>
          <w:rFonts w:ascii="方正仿宋简体" w:hint="eastAsia"/>
          <w:kern w:val="0"/>
        </w:rPr>
        <w:t>“</w:t>
      </w:r>
      <w:r>
        <w:rPr>
          <w:rFonts w:hint="eastAsia"/>
          <w:kern w:val="0"/>
        </w:rPr>
        <w:t>物联网赋能行业发展典型案例</w:t>
      </w:r>
      <w:r>
        <w:rPr>
          <w:rFonts w:ascii="方正仿宋简体" w:hint="eastAsia"/>
          <w:kern w:val="0"/>
        </w:rPr>
        <w:t>”</w:t>
      </w:r>
      <w:r>
        <w:rPr>
          <w:rFonts w:hint="eastAsia"/>
        </w:rPr>
        <w:t>的企业，每个入选案例</w:t>
      </w:r>
      <w:r>
        <w:t>给予</w:t>
      </w:r>
      <w:r>
        <w:rPr>
          <w:rFonts w:hint="eastAsia"/>
        </w:rPr>
        <w:t>20</w:t>
      </w:r>
      <w:r>
        <w:rPr>
          <w:rFonts w:hint="eastAsia"/>
        </w:rPr>
        <w:t>万元</w:t>
      </w:r>
      <w:r>
        <w:t>一次性奖励，以联合体方式获得的应用试</w:t>
      </w:r>
      <w:r>
        <w:lastRenderedPageBreak/>
        <w:t>点示范项目，仅给予牵头单位奖励</w:t>
      </w:r>
      <w:r>
        <w:rPr>
          <w:rFonts w:hint="eastAsia"/>
        </w:rPr>
        <w:t>。</w:t>
      </w:r>
    </w:p>
    <w:p w:rsidR="00D91129" w:rsidRDefault="00D91129" w:rsidP="00D91129">
      <w:pPr>
        <w:numPr>
          <w:ilvl w:val="0"/>
          <w:numId w:val="2"/>
        </w:numPr>
        <w:topLinePunct/>
        <w:adjustRightInd w:val="0"/>
        <w:snapToGrid w:val="0"/>
        <w:spacing w:line="300" w:lineRule="auto"/>
        <w:ind w:firstLineChars="200" w:firstLine="640"/>
        <w:rPr>
          <w:rFonts w:hint="eastAsia"/>
        </w:rPr>
      </w:pP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该条款</w:t>
      </w:r>
      <w:proofErr w:type="gramStart"/>
      <w:r>
        <w:rPr>
          <w:rFonts w:hint="eastAsia"/>
        </w:rPr>
        <w:t>为免申即享</w:t>
      </w:r>
      <w:proofErr w:type="gramEnd"/>
      <w:r>
        <w:rPr>
          <w:rFonts w:hint="eastAsia"/>
        </w:rPr>
        <w:t>政策，无需提供申报材料。</w:t>
      </w:r>
    </w:p>
    <w:p w:rsidR="00D91129" w:rsidRDefault="00D91129" w:rsidP="00D91129">
      <w:pPr>
        <w:topLinePunct/>
        <w:adjustRightInd w:val="0"/>
        <w:snapToGrid w:val="0"/>
        <w:spacing w:line="300" w:lineRule="auto"/>
        <w:ind w:firstLineChars="200" w:firstLine="640"/>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hint="eastAsia"/>
        </w:rPr>
      </w:pPr>
      <w:r>
        <w:rPr>
          <w:rFonts w:hint="eastAsia"/>
        </w:rPr>
        <w:t>市经信局市新经济委智能终端产业处，联系方式：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bCs/>
        </w:rPr>
      </w:pPr>
      <w:r>
        <w:rPr>
          <w:rFonts w:eastAsia="方正黑体简体" w:hint="eastAsia"/>
          <w:bCs/>
        </w:rPr>
        <w:t>支持企业</w:t>
      </w:r>
      <w:proofErr w:type="gramStart"/>
      <w:r>
        <w:rPr>
          <w:rFonts w:eastAsia="方正黑体简体" w:hint="eastAsia"/>
          <w:bCs/>
        </w:rPr>
        <w:t>减碳降碳</w:t>
      </w:r>
      <w:proofErr w:type="gramEnd"/>
      <w:r>
        <w:rPr>
          <w:rFonts w:eastAsia="方正黑体简体" w:hint="eastAsia"/>
          <w:bCs/>
        </w:rPr>
        <w:t>绿色发展</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（一）对参与</w:t>
      </w:r>
      <w:proofErr w:type="gramStart"/>
      <w:r>
        <w:rPr>
          <w:rFonts w:eastAsia="方正楷体简体" w:cs="楷体_GB2312" w:hint="eastAsia"/>
        </w:rPr>
        <w:t>绿电交易</w:t>
      </w:r>
      <w:proofErr w:type="gramEnd"/>
      <w:r>
        <w:rPr>
          <w:rFonts w:eastAsia="方正楷体简体" w:cs="楷体_GB2312" w:hint="eastAsia"/>
        </w:rPr>
        <w:t>和绿证交易，年度绿色电力消费量超</w:t>
      </w:r>
      <w:r>
        <w:rPr>
          <w:rFonts w:eastAsia="方正楷体简体" w:cs="楷体_GB2312" w:hint="eastAsia"/>
        </w:rPr>
        <w:t>1000</w:t>
      </w:r>
      <w:r>
        <w:rPr>
          <w:rFonts w:eastAsia="方正楷体简体" w:cs="楷体_GB2312" w:hint="eastAsia"/>
        </w:rPr>
        <w:t>万千瓦时的企业，按年度实际绿色电力环境价值金额或绿证采购金额的</w:t>
      </w:r>
      <w:r>
        <w:rPr>
          <w:rFonts w:eastAsia="方正楷体简体" w:cs="楷体_GB2312" w:hint="eastAsia"/>
        </w:rPr>
        <w:t>40%</w:t>
      </w:r>
      <w:r>
        <w:rPr>
          <w:rFonts w:eastAsia="方正楷体简体" w:cs="楷体_GB2312" w:hint="eastAsia"/>
        </w:rPr>
        <w:t>给予每年最高</w:t>
      </w:r>
      <w:r>
        <w:rPr>
          <w:rFonts w:eastAsia="方正楷体简体" w:cs="楷体_GB2312" w:hint="eastAsia"/>
        </w:rPr>
        <w:t>300</w:t>
      </w:r>
      <w:r>
        <w:rPr>
          <w:rFonts w:eastAsia="方正楷体简体" w:cs="楷体_GB2312" w:hint="eastAsia"/>
        </w:rPr>
        <w:t>万元补助。</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bCs/>
        </w:rPr>
      </w:pPr>
      <w:r>
        <w:rPr>
          <w:rFonts w:hint="eastAsia"/>
        </w:rPr>
        <w:t>（</w:t>
      </w:r>
      <w:r>
        <w:rPr>
          <w:rFonts w:hint="eastAsia"/>
        </w:rPr>
        <w:t>1</w:t>
      </w:r>
      <w:r>
        <w:rPr>
          <w:rFonts w:hint="eastAsia"/>
        </w:rPr>
        <w:t>）智能终端企业</w:t>
      </w:r>
      <w:r>
        <w:rPr>
          <w:rFonts w:hint="eastAsia"/>
          <w:bCs/>
        </w:rPr>
        <w:t>通过</w:t>
      </w:r>
      <w:proofErr w:type="gramStart"/>
      <w:r>
        <w:rPr>
          <w:rFonts w:hint="eastAsia"/>
          <w:bCs/>
        </w:rPr>
        <w:t>绿电直接</w:t>
      </w:r>
      <w:proofErr w:type="gramEnd"/>
      <w:r>
        <w:rPr>
          <w:rFonts w:hint="eastAsia"/>
          <w:bCs/>
        </w:rPr>
        <w:t>交易或通过购买国际绿证（国际可再生能源证书</w:t>
      </w:r>
      <w:r>
        <w:rPr>
          <w:rFonts w:hint="eastAsia"/>
          <w:bCs/>
        </w:rPr>
        <w:t>I-REC</w:t>
      </w:r>
      <w:r>
        <w:rPr>
          <w:rFonts w:hint="eastAsia"/>
          <w:bCs/>
        </w:rPr>
        <w:t>或全球可再生能源交易证书</w:t>
      </w:r>
      <w:r>
        <w:rPr>
          <w:rFonts w:hint="eastAsia"/>
          <w:bCs/>
        </w:rPr>
        <w:t>APX TIGR</w:t>
      </w:r>
      <w:r>
        <w:rPr>
          <w:rFonts w:hint="eastAsia"/>
          <w:bCs/>
        </w:rPr>
        <w:t>）和国内绿证（可再生能源绿色电力证书</w:t>
      </w:r>
      <w:r>
        <w:rPr>
          <w:rFonts w:hint="eastAsia"/>
          <w:bCs/>
        </w:rPr>
        <w:t>GEC</w:t>
      </w:r>
      <w:r>
        <w:rPr>
          <w:rFonts w:hint="eastAsia"/>
          <w:bCs/>
        </w:rPr>
        <w:t>）进行可再生能源</w:t>
      </w:r>
      <w:r>
        <w:rPr>
          <w:bCs/>
        </w:rPr>
        <w:t>消纳</w:t>
      </w:r>
      <w:r>
        <w:rPr>
          <w:rFonts w:hint="eastAsia"/>
          <w:bCs/>
        </w:rPr>
        <w:t>；</w:t>
      </w:r>
    </w:p>
    <w:p w:rsidR="00D91129" w:rsidRDefault="00D91129" w:rsidP="00D91129">
      <w:pPr>
        <w:topLinePunct/>
        <w:adjustRightInd w:val="0"/>
        <w:snapToGrid w:val="0"/>
        <w:spacing w:line="300" w:lineRule="auto"/>
        <w:ind w:firstLineChars="200" w:firstLine="640"/>
        <w:rPr>
          <w:rFonts w:hint="eastAsia"/>
        </w:rPr>
      </w:pPr>
      <w:r>
        <w:rPr>
          <w:rFonts w:hint="eastAsia"/>
          <w:bCs/>
        </w:rPr>
        <w:t>（</w:t>
      </w:r>
      <w:r>
        <w:rPr>
          <w:rFonts w:hint="eastAsia"/>
          <w:bCs/>
        </w:rPr>
        <w:t>2</w:t>
      </w:r>
      <w:r>
        <w:rPr>
          <w:rFonts w:hint="eastAsia"/>
          <w:bCs/>
        </w:rPr>
        <w:t>）年度</w:t>
      </w:r>
      <w:r>
        <w:rPr>
          <w:rFonts w:hint="eastAsia"/>
        </w:rPr>
        <w:t>绿色电力消费量超</w:t>
      </w:r>
      <w:r>
        <w:rPr>
          <w:rFonts w:hint="eastAsia"/>
        </w:rPr>
        <w:t>1000</w:t>
      </w:r>
      <w:r>
        <w:rPr>
          <w:rFonts w:hint="eastAsia"/>
        </w:rPr>
        <w:t>万千瓦时。</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）年度绿色电力消费超</w:t>
      </w:r>
      <w:r>
        <w:rPr>
          <w:rFonts w:hint="eastAsia"/>
        </w:rPr>
        <w:t>1000</w:t>
      </w:r>
      <w:r>
        <w:rPr>
          <w:rFonts w:hint="eastAsia"/>
        </w:rPr>
        <w:t>万千瓦时的智能终端企业，按年度实际绿色电力环境价值金额或绿证采购金额的</w:t>
      </w:r>
      <w:r>
        <w:rPr>
          <w:rFonts w:hint="eastAsia"/>
        </w:rPr>
        <w:t>40%</w:t>
      </w:r>
      <w:r>
        <w:rPr>
          <w:rFonts w:hint="eastAsia"/>
        </w:rPr>
        <w:t>，给予每年最高</w:t>
      </w:r>
      <w:r>
        <w:rPr>
          <w:rFonts w:hint="eastAsia"/>
        </w:rPr>
        <w:t>300</w:t>
      </w:r>
      <w:r>
        <w:rPr>
          <w:rFonts w:hint="eastAsia"/>
        </w:rPr>
        <w:t>万元补贴；</w:t>
      </w:r>
    </w:p>
    <w:p w:rsidR="00D91129" w:rsidRDefault="00D91129" w:rsidP="00D91129">
      <w:pPr>
        <w:topLinePunct/>
        <w:adjustRightInd w:val="0"/>
        <w:snapToGrid w:val="0"/>
        <w:spacing w:line="300" w:lineRule="auto"/>
        <w:ind w:firstLineChars="200" w:firstLine="640"/>
        <w:rPr>
          <w:rFonts w:hint="eastAsia"/>
        </w:rPr>
      </w:pPr>
      <w:r>
        <w:rPr>
          <w:rFonts w:hint="eastAsia"/>
          <w:bCs/>
        </w:rPr>
        <w:t>（</w:t>
      </w:r>
      <w:r>
        <w:rPr>
          <w:rFonts w:hint="eastAsia"/>
          <w:bCs/>
        </w:rPr>
        <w:t>2</w:t>
      </w:r>
      <w:r>
        <w:rPr>
          <w:rFonts w:hint="eastAsia"/>
          <w:bCs/>
        </w:rPr>
        <w:t>）</w:t>
      </w:r>
      <w:r>
        <w:rPr>
          <w:rFonts w:hint="eastAsia"/>
        </w:rPr>
        <w:t>参与绿证交易且满足申报补贴条件的企业，其补贴对应电量不超过企业实际用电量。</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w:t>
      </w:r>
      <w:proofErr w:type="gramStart"/>
      <w:r>
        <w:rPr>
          <w:rFonts w:hint="eastAsia"/>
        </w:rPr>
        <w:t>减碳降碳项目</w:t>
      </w:r>
      <w:proofErr w:type="gramEnd"/>
      <w:r>
        <w:rPr>
          <w:rFonts w:hint="eastAsia"/>
        </w:rPr>
        <w:t>补助资金申报书；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lastRenderedPageBreak/>
        <w:t>（</w:t>
      </w:r>
      <w:r>
        <w:rPr>
          <w:rFonts w:hint="eastAsia"/>
        </w:rPr>
        <w:t>2</w:t>
      </w:r>
      <w:r>
        <w:rPr>
          <w:rFonts w:hint="eastAsia"/>
        </w:rPr>
        <w:t>）申报主体</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w:t>
      </w:r>
      <w:proofErr w:type="gramStart"/>
      <w:r>
        <w:rPr>
          <w:rFonts w:hint="eastAsia"/>
        </w:rPr>
        <w:t>绿电购买</w:t>
      </w:r>
      <w:proofErr w:type="gramEnd"/>
      <w:r>
        <w:rPr>
          <w:rFonts w:hint="eastAsia"/>
        </w:rPr>
        <w:t>合同、电力交易中心出具的绿色环境价值金额证明、银行划款凭证等相关证明材料（参与</w:t>
      </w:r>
      <w:proofErr w:type="gramStart"/>
      <w:r>
        <w:rPr>
          <w:rFonts w:hint="eastAsia"/>
          <w:bCs/>
        </w:rPr>
        <w:t>绿电直接</w:t>
      </w:r>
      <w:proofErr w:type="gramEnd"/>
      <w:r>
        <w:rPr>
          <w:rFonts w:hint="eastAsia"/>
          <w:bCs/>
        </w:rPr>
        <w:t>交易的企业提供</w:t>
      </w:r>
      <w:r>
        <w:rPr>
          <w:rFonts w:hint="eastAsia"/>
        </w:rPr>
        <w:t>）；</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）绿色电力证书购买合同、绿色电力证书、银行划款凭证、</w:t>
      </w:r>
      <w:r>
        <w:t>企业</w:t>
      </w:r>
      <w:r>
        <w:rPr>
          <w:rFonts w:hint="eastAsia"/>
        </w:rPr>
        <w:t>实际</w:t>
      </w:r>
      <w:r>
        <w:t>用电</w:t>
      </w:r>
      <w:r>
        <w:rPr>
          <w:rFonts w:hint="eastAsia"/>
        </w:rPr>
        <w:t>量等相关证明材料（</w:t>
      </w:r>
      <w:r>
        <w:rPr>
          <w:rFonts w:hint="eastAsia"/>
          <w:bCs/>
        </w:rPr>
        <w:t>购买绿证的企业提供</w:t>
      </w:r>
      <w:r>
        <w:rPr>
          <w:rFonts w:hint="eastAsia"/>
        </w:rPr>
        <w:t>）；</w:t>
      </w:r>
    </w:p>
    <w:p w:rsidR="00D91129" w:rsidRDefault="00D91129" w:rsidP="00D91129">
      <w:pPr>
        <w:topLinePunct/>
        <w:adjustRightInd w:val="0"/>
        <w:snapToGrid w:val="0"/>
        <w:spacing w:line="300" w:lineRule="auto"/>
        <w:ind w:firstLineChars="200" w:firstLine="640"/>
        <w:rPr>
          <w:rFonts w:hint="eastAsia"/>
        </w:rPr>
      </w:pPr>
      <w:r>
        <w:rPr>
          <w:rFonts w:hint="eastAsia"/>
        </w:rPr>
        <w:t>（</w:t>
      </w:r>
      <w:r>
        <w:t>5</w:t>
      </w:r>
      <w:r>
        <w:rPr>
          <w:rFonts w:hint="eastAsia"/>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hint="eastAsia"/>
        </w:rPr>
      </w:pPr>
      <w:r>
        <w:rPr>
          <w:rFonts w:hint="eastAsia"/>
        </w:rPr>
        <w:t>市经信局市新经济委智能终端产业处，联系方式：</w:t>
      </w:r>
      <w:r>
        <w:rPr>
          <w:rFonts w:hint="eastAsia"/>
        </w:rPr>
        <w:t>61881637</w:t>
      </w:r>
      <w:r>
        <w:rPr>
          <w:rFonts w:hint="eastAsia"/>
        </w:rPr>
        <w:t>。</w:t>
      </w:r>
    </w:p>
    <w:p w:rsidR="00D91129" w:rsidRDefault="00D91129" w:rsidP="00D91129">
      <w:pPr>
        <w:topLinePunct/>
        <w:adjustRightInd w:val="0"/>
        <w:snapToGrid w:val="0"/>
        <w:spacing w:line="300" w:lineRule="auto"/>
        <w:ind w:firstLineChars="200" w:firstLine="640"/>
        <w:outlineLvl w:val="2"/>
        <w:rPr>
          <w:rFonts w:eastAsia="方正楷体简体" w:cs="楷体_GB2312" w:hint="eastAsia"/>
        </w:rPr>
      </w:pPr>
      <w:r>
        <w:rPr>
          <w:rFonts w:eastAsia="方正楷体简体" w:cs="楷体_GB2312" w:hint="eastAsia"/>
        </w:rPr>
        <w:t>（二）对已进行产品碳排放后再参与</w:t>
      </w:r>
      <w:r>
        <w:rPr>
          <w:rFonts w:ascii="方正仿宋简体" w:cs="楷体_GB2312" w:hint="eastAsia"/>
        </w:rPr>
        <w:t>“</w:t>
      </w:r>
      <w:r>
        <w:rPr>
          <w:rFonts w:eastAsia="方正楷体简体" w:cs="楷体_GB2312" w:hint="eastAsia"/>
        </w:rPr>
        <w:t>碳信用</w:t>
      </w:r>
      <w:r>
        <w:rPr>
          <w:rFonts w:ascii="方正仿宋简体" w:cs="楷体_GB2312" w:hint="eastAsia"/>
        </w:rPr>
        <w:t>”</w:t>
      </w:r>
      <w:r>
        <w:rPr>
          <w:rFonts w:eastAsia="方正楷体简体" w:cs="楷体_GB2312" w:hint="eastAsia"/>
        </w:rPr>
        <w:t>交易抵消碳排放的企业，按照企业年度碳核查、</w:t>
      </w:r>
      <w:r>
        <w:rPr>
          <w:rFonts w:ascii="方正仿宋简体" w:cs="楷体_GB2312" w:hint="eastAsia"/>
        </w:rPr>
        <w:t>“</w:t>
      </w:r>
      <w:r>
        <w:rPr>
          <w:rFonts w:eastAsia="方正楷体简体" w:cs="楷体_GB2312" w:hint="eastAsia"/>
        </w:rPr>
        <w:t>碳信用</w:t>
      </w:r>
      <w:r>
        <w:rPr>
          <w:rFonts w:ascii="方正仿宋简体" w:cs="楷体_GB2312" w:hint="eastAsia"/>
        </w:rPr>
        <w:t>”</w:t>
      </w:r>
      <w:r>
        <w:rPr>
          <w:rFonts w:eastAsia="方正楷体简体" w:cs="楷体_GB2312" w:hint="eastAsia"/>
        </w:rPr>
        <w:t>交易总金额的</w:t>
      </w:r>
      <w:r>
        <w:rPr>
          <w:rFonts w:eastAsia="方正楷体简体" w:cs="楷体_GB2312" w:hint="eastAsia"/>
        </w:rPr>
        <w:t>40%</w:t>
      </w:r>
      <w:r>
        <w:rPr>
          <w:rFonts w:eastAsia="方正楷体简体" w:cs="楷体_GB2312" w:hint="eastAsia"/>
        </w:rPr>
        <w:t>给予每年最高</w:t>
      </w:r>
      <w:r>
        <w:rPr>
          <w:rFonts w:eastAsia="方正楷体简体" w:cs="楷体_GB2312" w:hint="eastAsia"/>
        </w:rPr>
        <w:t>100</w:t>
      </w:r>
      <w:r>
        <w:rPr>
          <w:rFonts w:eastAsia="方正楷体简体" w:cs="楷体_GB2312" w:hint="eastAsia"/>
        </w:rPr>
        <w:t>万元补助。</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）企业在产品设计、生产、运输等阶段进行了相关减</w:t>
      </w:r>
      <w:proofErr w:type="gramStart"/>
      <w:r>
        <w:rPr>
          <w:rFonts w:hint="eastAsia"/>
        </w:rPr>
        <w:t>排降碳</w:t>
      </w:r>
      <w:proofErr w:type="gramEnd"/>
      <w:r>
        <w:rPr>
          <w:rFonts w:hint="eastAsia"/>
        </w:rPr>
        <w:t>工作；</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）企业通过购买</w:t>
      </w:r>
      <w:proofErr w:type="gramStart"/>
      <w:r>
        <w:rPr>
          <w:rFonts w:hint="eastAsia"/>
        </w:rPr>
        <w:t>清洁发展</w:t>
      </w:r>
      <w:proofErr w:type="gramEnd"/>
      <w:r>
        <w:rPr>
          <w:rFonts w:hint="eastAsia"/>
        </w:rPr>
        <w:t>机制（</w:t>
      </w:r>
      <w:r>
        <w:rPr>
          <w:rFonts w:hint="eastAsia"/>
        </w:rPr>
        <w:t>Clean Development Mechanism</w:t>
      </w:r>
      <w:r>
        <w:rPr>
          <w:rFonts w:hint="eastAsia"/>
        </w:rPr>
        <w:t>，</w:t>
      </w:r>
      <w:r>
        <w:rPr>
          <w:rFonts w:hint="eastAsia"/>
        </w:rPr>
        <w:t>CDM</w:t>
      </w:r>
      <w:r>
        <w:rPr>
          <w:rFonts w:hint="eastAsia"/>
        </w:rPr>
        <w:t>）、核证碳标准（</w:t>
      </w:r>
      <w:r>
        <w:rPr>
          <w:rFonts w:hint="eastAsia"/>
        </w:rPr>
        <w:t>Verified Carbon Standard</w:t>
      </w:r>
      <w:r>
        <w:rPr>
          <w:rFonts w:hint="eastAsia"/>
        </w:rPr>
        <w:t>，</w:t>
      </w:r>
      <w:r>
        <w:rPr>
          <w:rFonts w:hint="eastAsia"/>
        </w:rPr>
        <w:t xml:space="preserve"> VCS</w:t>
      </w:r>
      <w:r>
        <w:rPr>
          <w:rFonts w:hint="eastAsia"/>
        </w:rPr>
        <w:t>）、黄金标准（</w:t>
      </w:r>
      <w:r>
        <w:rPr>
          <w:rFonts w:hint="eastAsia"/>
        </w:rPr>
        <w:t>Gold Standard</w:t>
      </w:r>
      <w:r>
        <w:rPr>
          <w:rFonts w:hint="eastAsia"/>
        </w:rPr>
        <w:t>，</w:t>
      </w:r>
      <w:r>
        <w:rPr>
          <w:rFonts w:hint="eastAsia"/>
        </w:rPr>
        <w:t>GS</w:t>
      </w:r>
      <w:r>
        <w:rPr>
          <w:rFonts w:hint="eastAsia"/>
        </w:rPr>
        <w:t>）、中国国家核证自愿减排机制（</w:t>
      </w:r>
      <w:r>
        <w:rPr>
          <w:rFonts w:hint="eastAsia"/>
        </w:rPr>
        <w:t>China Certified Emission Reduction, CCER</w:t>
      </w:r>
      <w:r>
        <w:rPr>
          <w:rFonts w:hint="eastAsia"/>
        </w:rPr>
        <w:t>）、美国碳登记（</w:t>
      </w:r>
      <w:r>
        <w:rPr>
          <w:rFonts w:hint="eastAsia"/>
        </w:rPr>
        <w:t>American Carbon Registry</w:t>
      </w:r>
      <w:r>
        <w:rPr>
          <w:rFonts w:hint="eastAsia"/>
        </w:rPr>
        <w:t>，</w:t>
      </w:r>
      <w:r>
        <w:rPr>
          <w:rFonts w:hint="eastAsia"/>
        </w:rPr>
        <w:t>ACR</w:t>
      </w:r>
      <w:r>
        <w:rPr>
          <w:rFonts w:hint="eastAsia"/>
        </w:rPr>
        <w:t>）、气候行动储备</w:t>
      </w:r>
      <w:r>
        <w:rPr>
          <w:rFonts w:hint="eastAsia"/>
        </w:rPr>
        <w:lastRenderedPageBreak/>
        <w:t>（</w:t>
      </w:r>
      <w:r>
        <w:rPr>
          <w:rFonts w:hint="eastAsia"/>
        </w:rPr>
        <w:t>Climate Action Reserve</w:t>
      </w:r>
      <w:r>
        <w:rPr>
          <w:rFonts w:hint="eastAsia"/>
        </w:rPr>
        <w:t>，</w:t>
      </w:r>
      <w:r>
        <w:rPr>
          <w:rFonts w:hint="eastAsia"/>
        </w:rPr>
        <w:t>CAR</w:t>
      </w:r>
      <w:r>
        <w:rPr>
          <w:rFonts w:hint="eastAsia"/>
        </w:rPr>
        <w:t>）、</w:t>
      </w:r>
      <w:r>
        <w:rPr>
          <w:rFonts w:hint="eastAsia"/>
        </w:rPr>
        <w:t>REDD+</w:t>
      </w:r>
      <w:r>
        <w:rPr>
          <w:rFonts w:hint="eastAsia"/>
        </w:rPr>
        <w:t>交易构架（</w:t>
      </w:r>
      <w:r>
        <w:rPr>
          <w:rFonts w:hint="eastAsia"/>
        </w:rPr>
        <w:t>Architecture for REDD+ Transaction</w:t>
      </w:r>
      <w:r>
        <w:rPr>
          <w:rFonts w:hint="eastAsia"/>
        </w:rPr>
        <w:t>，</w:t>
      </w:r>
      <w:r>
        <w:rPr>
          <w:rFonts w:hint="eastAsia"/>
        </w:rPr>
        <w:t>ART</w:t>
      </w:r>
      <w:r>
        <w:rPr>
          <w:rFonts w:hint="eastAsia"/>
        </w:rPr>
        <w:t>）、全球碳委员会（</w:t>
      </w:r>
      <w:r>
        <w:rPr>
          <w:rFonts w:hint="eastAsia"/>
        </w:rPr>
        <w:t>Global Carbon Council</w:t>
      </w:r>
      <w:r>
        <w:rPr>
          <w:rFonts w:hint="eastAsia"/>
        </w:rPr>
        <w:t>，</w:t>
      </w:r>
      <w:r>
        <w:rPr>
          <w:rFonts w:hint="eastAsia"/>
        </w:rPr>
        <w:t>GCC</w:t>
      </w:r>
      <w:r>
        <w:rPr>
          <w:rFonts w:hint="eastAsia"/>
        </w:rPr>
        <w:t>）、生存计划标准（</w:t>
      </w:r>
      <w:r>
        <w:rPr>
          <w:rFonts w:hint="eastAsia"/>
        </w:rPr>
        <w:t>Plan Vivo Standard</w:t>
      </w:r>
      <w:r>
        <w:rPr>
          <w:rFonts w:hint="eastAsia"/>
        </w:rPr>
        <w:t>，</w:t>
      </w:r>
      <w:r>
        <w:rPr>
          <w:rFonts w:hint="eastAsia"/>
        </w:rPr>
        <w:t>PVS</w:t>
      </w:r>
      <w:r>
        <w:rPr>
          <w:rFonts w:hint="eastAsia"/>
        </w:rPr>
        <w:t>）签发的</w:t>
      </w:r>
      <w:r>
        <w:rPr>
          <w:rFonts w:ascii="方正仿宋简体" w:hint="eastAsia"/>
        </w:rPr>
        <w:t>“</w:t>
      </w:r>
      <w:r>
        <w:rPr>
          <w:rFonts w:hint="eastAsia"/>
          <w:lang/>
        </w:rPr>
        <w:t>碳信用</w:t>
      </w:r>
      <w:r>
        <w:rPr>
          <w:rFonts w:ascii="方正仿宋简体" w:hint="eastAsia"/>
        </w:rPr>
        <w:t>”</w:t>
      </w:r>
      <w:r>
        <w:rPr>
          <w:rFonts w:hint="eastAsia"/>
        </w:rPr>
        <w:t>等方式进行碳抵消并获得证书。</w:t>
      </w:r>
    </w:p>
    <w:p w:rsidR="00D91129" w:rsidRDefault="00D91129" w:rsidP="00D91129">
      <w:pPr>
        <w:topLinePunct/>
        <w:adjustRightInd w:val="0"/>
        <w:snapToGrid w:val="0"/>
        <w:spacing w:line="300" w:lineRule="auto"/>
        <w:ind w:firstLineChars="200" w:firstLine="640"/>
        <w:rPr>
          <w:rFonts w:hint="eastAsia"/>
        </w:rPr>
      </w:pPr>
      <w:r>
        <w:rPr>
          <w:rFonts w:hint="eastAsia"/>
        </w:rPr>
        <w:t>2</w:t>
      </w:r>
      <w:r>
        <w:rPr>
          <w:rFonts w:hint="eastAsia"/>
        </w:rPr>
        <w:t>．支持标准</w:t>
      </w:r>
    </w:p>
    <w:p w:rsidR="00D91129" w:rsidRDefault="00D91129" w:rsidP="00D91129">
      <w:pPr>
        <w:topLinePunct/>
        <w:adjustRightInd w:val="0"/>
        <w:snapToGrid w:val="0"/>
        <w:spacing w:line="300" w:lineRule="auto"/>
        <w:ind w:firstLineChars="200" w:firstLine="640"/>
        <w:rPr>
          <w:rFonts w:hint="eastAsia"/>
          <w:lang/>
        </w:rPr>
      </w:pPr>
      <w:r>
        <w:rPr>
          <w:rFonts w:hint="eastAsia"/>
        </w:rPr>
        <w:t>按企业年度</w:t>
      </w:r>
      <w:r>
        <w:rPr>
          <w:rFonts w:hint="eastAsia"/>
          <w:lang/>
        </w:rPr>
        <w:t>碳核查、</w:t>
      </w:r>
      <w:r>
        <w:rPr>
          <w:rFonts w:ascii="方正仿宋简体" w:hint="eastAsia"/>
          <w:lang/>
        </w:rPr>
        <w:t>“</w:t>
      </w:r>
      <w:r>
        <w:rPr>
          <w:rFonts w:hint="eastAsia"/>
          <w:lang/>
        </w:rPr>
        <w:t>碳信用</w:t>
      </w:r>
      <w:r>
        <w:rPr>
          <w:rFonts w:ascii="方正仿宋简体" w:hint="eastAsia"/>
          <w:lang/>
        </w:rPr>
        <w:t>”</w:t>
      </w:r>
      <w:r>
        <w:rPr>
          <w:rFonts w:hint="eastAsia"/>
          <w:lang/>
        </w:rPr>
        <w:t>交易总金额的</w:t>
      </w:r>
      <w:r>
        <w:rPr>
          <w:rFonts w:hint="eastAsia"/>
          <w:lang/>
        </w:rPr>
        <w:t>40%</w:t>
      </w:r>
      <w:r>
        <w:rPr>
          <w:rFonts w:hint="eastAsia"/>
          <w:lang/>
        </w:rPr>
        <w:t>，给予每年最高</w:t>
      </w:r>
      <w:r>
        <w:rPr>
          <w:rFonts w:hint="eastAsia"/>
          <w:lang/>
        </w:rPr>
        <w:t>100</w:t>
      </w:r>
      <w:r>
        <w:rPr>
          <w:rFonts w:hint="eastAsia"/>
          <w:lang/>
        </w:rPr>
        <w:t>万元补贴。</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w:t>
      </w:r>
      <w:proofErr w:type="gramStart"/>
      <w:r>
        <w:rPr>
          <w:rFonts w:hint="eastAsia"/>
        </w:rPr>
        <w:t>减碳降碳项目</w:t>
      </w:r>
      <w:proofErr w:type="gramEnd"/>
      <w:r>
        <w:rPr>
          <w:rFonts w:hint="eastAsia"/>
        </w:rPr>
        <w:t>补助资金申报书；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）申报主体</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）申报主体已实施减</w:t>
      </w:r>
      <w:proofErr w:type="gramStart"/>
      <w:r>
        <w:rPr>
          <w:rFonts w:hint="eastAsia"/>
        </w:rPr>
        <w:t>排降碳工作</w:t>
      </w:r>
      <w:proofErr w:type="gramEnd"/>
      <w:r>
        <w:rPr>
          <w:rFonts w:hint="eastAsia"/>
        </w:rPr>
        <w:t>相关证明材料（如采购回收材料或可再生材料合同、绿色电力证书等）；</w:t>
      </w:r>
    </w:p>
    <w:p w:rsidR="00D91129" w:rsidRDefault="00D91129" w:rsidP="00D91129">
      <w:pPr>
        <w:topLinePunct/>
        <w:adjustRightInd w:val="0"/>
        <w:snapToGrid w:val="0"/>
        <w:spacing w:line="300" w:lineRule="auto"/>
        <w:ind w:firstLineChars="200" w:firstLine="640"/>
      </w:pPr>
      <w:r>
        <w:rPr>
          <w:rFonts w:hint="eastAsia"/>
        </w:rPr>
        <w:t>（</w:t>
      </w:r>
      <w:r>
        <w:rPr>
          <w:rFonts w:hint="eastAsia"/>
        </w:rPr>
        <w:t>4</w:t>
      </w:r>
      <w:r>
        <w:rPr>
          <w:rFonts w:hint="eastAsia"/>
        </w:rPr>
        <w:t>）进行</w:t>
      </w:r>
      <w:r>
        <w:rPr>
          <w:rFonts w:ascii="方正仿宋简体" w:hint="eastAsia"/>
        </w:rPr>
        <w:t>“</w:t>
      </w:r>
      <w:r>
        <w:rPr>
          <w:rFonts w:hint="eastAsia"/>
          <w:lang/>
        </w:rPr>
        <w:t>碳信用</w:t>
      </w:r>
      <w:r>
        <w:rPr>
          <w:rFonts w:ascii="方正仿宋简体" w:hint="eastAsia"/>
        </w:rPr>
        <w:t>”</w:t>
      </w:r>
      <w:r>
        <w:rPr>
          <w:rFonts w:hint="eastAsia"/>
        </w:rPr>
        <w:t>交易的合同、发票、碳抵消证书、银行划款凭证等相关证明材料；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）进行碳核查合同、报告、发票、银行划款凭证等相关证明材料；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6</w:t>
      </w:r>
      <w:r>
        <w:rPr>
          <w:rFonts w:hint="eastAsia"/>
        </w:rPr>
        <w:t>）由会计师事务所出具的申报单位上一年度审计报告（带二维码）。</w:t>
      </w:r>
    </w:p>
    <w:p w:rsidR="00D91129" w:rsidRDefault="00D91129" w:rsidP="00D91129">
      <w:pPr>
        <w:topLinePunct/>
        <w:adjustRightInd w:val="0"/>
        <w:snapToGrid w:val="0"/>
        <w:spacing w:line="300" w:lineRule="auto"/>
        <w:ind w:firstLineChars="200" w:firstLine="640"/>
        <w:rPr>
          <w:rFonts w:hint="eastAsia"/>
        </w:rPr>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hint="eastAsia"/>
        </w:rPr>
      </w:pPr>
      <w:r>
        <w:rPr>
          <w:rFonts w:hint="eastAsia"/>
        </w:rPr>
        <w:t>市经信局市新经济委智能终端产业处，联系方式：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hint="eastAsia"/>
          <w:bCs/>
        </w:rPr>
      </w:pPr>
      <w:r>
        <w:rPr>
          <w:rFonts w:eastAsia="方正黑体简体" w:hint="eastAsia"/>
          <w:bCs/>
        </w:rPr>
        <w:t>支持企业扩大国际影响力</w:t>
      </w:r>
    </w:p>
    <w:p w:rsidR="00D91129" w:rsidRDefault="00D91129" w:rsidP="00D91129">
      <w:pPr>
        <w:topLinePunct/>
        <w:adjustRightInd w:val="0"/>
        <w:snapToGrid w:val="0"/>
        <w:spacing w:line="300" w:lineRule="auto"/>
        <w:ind w:firstLineChars="200" w:firstLine="640"/>
        <w:outlineLvl w:val="2"/>
        <w:rPr>
          <w:rFonts w:hint="eastAsia"/>
        </w:rPr>
      </w:pPr>
      <w:r>
        <w:rPr>
          <w:rFonts w:eastAsia="方正楷体简体" w:cs="楷体_GB2312" w:hint="eastAsia"/>
        </w:rPr>
        <w:lastRenderedPageBreak/>
        <w:t>对产品获得</w:t>
      </w:r>
      <w:r>
        <w:rPr>
          <w:rFonts w:eastAsia="方正楷体简体" w:cs="楷体_GB2312" w:hint="eastAsia"/>
        </w:rPr>
        <w:t>IFA</w:t>
      </w:r>
      <w:r>
        <w:rPr>
          <w:rFonts w:eastAsia="方正楷体简体" w:cs="楷体_GB2312" w:hint="eastAsia"/>
        </w:rPr>
        <w:t>（国际消费类电子产品及技术展览会产品技术创新大奖）、</w:t>
      </w:r>
      <w:r>
        <w:rPr>
          <w:rFonts w:eastAsia="方正楷体简体" w:cs="楷体_GB2312" w:hint="eastAsia"/>
        </w:rPr>
        <w:t>CES</w:t>
      </w:r>
      <w:r>
        <w:rPr>
          <w:rFonts w:eastAsia="方正楷体简体" w:cs="楷体_GB2312" w:hint="eastAsia"/>
        </w:rPr>
        <w:t>（消费电子协会奖）、</w:t>
      </w:r>
      <w:r>
        <w:rPr>
          <w:rFonts w:eastAsia="方正楷体简体" w:cs="楷体_GB2312" w:hint="eastAsia"/>
        </w:rPr>
        <w:t>EISA</w:t>
      </w:r>
      <w:r>
        <w:rPr>
          <w:rFonts w:eastAsia="方正楷体简体" w:cs="楷体_GB2312" w:hint="eastAsia"/>
        </w:rPr>
        <w:t>（欧洲影音协会大奖）奖项的智能终端企业，给予产品研发团队最高不超过</w:t>
      </w:r>
      <w:r>
        <w:rPr>
          <w:rFonts w:eastAsia="方正楷体简体" w:cs="楷体_GB2312" w:hint="eastAsia"/>
        </w:rPr>
        <w:t>100</w:t>
      </w:r>
      <w:r>
        <w:rPr>
          <w:rFonts w:eastAsia="方正楷体简体" w:cs="楷体_GB2312" w:hint="eastAsia"/>
        </w:rPr>
        <w:t>万元奖励。</w:t>
      </w:r>
    </w:p>
    <w:p w:rsidR="00D91129" w:rsidRDefault="00D91129" w:rsidP="00D91129">
      <w:pPr>
        <w:topLinePunct/>
        <w:adjustRightInd w:val="0"/>
        <w:snapToGrid w:val="0"/>
        <w:spacing w:line="300" w:lineRule="auto"/>
        <w:ind w:firstLineChars="200" w:firstLine="640"/>
        <w:rPr>
          <w:rFonts w:hint="eastAsia"/>
        </w:rPr>
      </w:pPr>
      <w:r>
        <w:rPr>
          <w:rFonts w:hint="eastAsia"/>
        </w:rPr>
        <w:t>1</w:t>
      </w:r>
      <w:r>
        <w:rPr>
          <w:rFonts w:hint="eastAsia"/>
        </w:rPr>
        <w:t>．申报条件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）企业研发团队或设计团队研发、设计的智能终端产品获得</w:t>
      </w:r>
      <w:r>
        <w:rPr>
          <w:rFonts w:hint="eastAsia"/>
        </w:rPr>
        <w:t>IFA</w:t>
      </w:r>
      <w:r>
        <w:rPr>
          <w:rFonts w:hint="eastAsia"/>
        </w:rPr>
        <w:t>产品技术金奖、品牌金奖、产品技术创新大奖创新奖</w:t>
      </w:r>
      <w:r>
        <w:rPr>
          <w:rFonts w:hint="eastAsia"/>
        </w:rPr>
        <w:t>CES</w:t>
      </w:r>
      <w:r>
        <w:rPr>
          <w:rFonts w:hint="eastAsia"/>
        </w:rPr>
        <w:t>最佳创新奖、创新奖，</w:t>
      </w:r>
      <w:r>
        <w:rPr>
          <w:rFonts w:hint="eastAsia"/>
        </w:rPr>
        <w:t>EISA</w:t>
      </w:r>
      <w:r>
        <w:rPr>
          <w:rFonts w:hint="eastAsia"/>
        </w:rPr>
        <w:t>大奖；</w:t>
      </w:r>
    </w:p>
    <w:p w:rsidR="00D91129" w:rsidRDefault="00D91129" w:rsidP="00D91129">
      <w:pPr>
        <w:topLinePunct/>
        <w:adjustRightInd w:val="0"/>
        <w:snapToGrid w:val="0"/>
        <w:spacing w:line="300" w:lineRule="auto"/>
        <w:ind w:firstLineChars="200" w:firstLine="640"/>
        <w:rPr>
          <w:rFonts w:eastAsia="宋体"/>
        </w:rPr>
      </w:pPr>
      <w:r>
        <w:rPr>
          <w:rFonts w:hint="eastAsia"/>
        </w:rPr>
        <w:t>（</w:t>
      </w:r>
      <w:r>
        <w:rPr>
          <w:rFonts w:hint="eastAsia"/>
        </w:rPr>
        <w:t>2</w:t>
      </w:r>
      <w:r>
        <w:rPr>
          <w:rFonts w:hint="eastAsia"/>
        </w:rPr>
        <w:t>）研发团队或设计团队成员社保缴纳地在成都。</w:t>
      </w:r>
    </w:p>
    <w:p w:rsidR="00D91129" w:rsidRDefault="00D91129" w:rsidP="00D91129">
      <w:pPr>
        <w:topLinePunct/>
        <w:adjustRightInd w:val="0"/>
        <w:snapToGrid w:val="0"/>
        <w:spacing w:line="300" w:lineRule="auto"/>
        <w:ind w:firstLineChars="200" w:firstLine="640"/>
        <w:rPr>
          <w:rFonts w:hint="eastAsia"/>
        </w:rPr>
      </w:pPr>
      <w:r>
        <w:t>2</w:t>
      </w:r>
      <w:r>
        <w:t>．</w:t>
      </w:r>
      <w:r>
        <w:rPr>
          <w:rFonts w:hint="eastAsia"/>
        </w:rPr>
        <w:t>支持标准</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）单个产品获得</w:t>
      </w:r>
      <w:r>
        <w:rPr>
          <w:rFonts w:hint="eastAsia"/>
        </w:rPr>
        <w:t>IFA</w:t>
      </w:r>
      <w:r>
        <w:rPr>
          <w:rFonts w:hint="eastAsia"/>
        </w:rPr>
        <w:t>产品技术金奖、品牌金奖及</w:t>
      </w:r>
      <w:r>
        <w:rPr>
          <w:rFonts w:hint="eastAsia"/>
        </w:rPr>
        <w:t>CES</w:t>
      </w:r>
      <w:r>
        <w:rPr>
          <w:rFonts w:hint="eastAsia"/>
        </w:rPr>
        <w:t>最佳创新奖的，给予研发团队或设计团队</w:t>
      </w:r>
      <w:r>
        <w:rPr>
          <w:rFonts w:hint="eastAsia"/>
        </w:rPr>
        <w:t>20</w:t>
      </w:r>
      <w:r>
        <w:rPr>
          <w:rFonts w:hint="eastAsia"/>
        </w:rPr>
        <w:t>万元一次性奖励；获得</w:t>
      </w:r>
      <w:r>
        <w:rPr>
          <w:rFonts w:hint="eastAsia"/>
        </w:rPr>
        <w:t>IFA</w:t>
      </w:r>
      <w:r>
        <w:rPr>
          <w:rFonts w:hint="eastAsia"/>
        </w:rPr>
        <w:t>产品技术创新大奖创新奖、</w:t>
      </w:r>
      <w:r>
        <w:rPr>
          <w:rFonts w:hint="eastAsia"/>
        </w:rPr>
        <w:t>CES</w:t>
      </w:r>
      <w:r>
        <w:rPr>
          <w:rFonts w:hint="eastAsia"/>
        </w:rPr>
        <w:t>创新奖、</w:t>
      </w:r>
      <w:r>
        <w:rPr>
          <w:rFonts w:hint="eastAsia"/>
        </w:rPr>
        <w:t>EISA</w:t>
      </w:r>
      <w:r>
        <w:rPr>
          <w:rFonts w:hint="eastAsia"/>
        </w:rPr>
        <w:t>大奖的，给予研发团队或设计团队</w:t>
      </w:r>
      <w:r>
        <w:rPr>
          <w:rFonts w:hint="eastAsia"/>
        </w:rPr>
        <w:t>15</w:t>
      </w:r>
      <w:r>
        <w:rPr>
          <w:rFonts w:hint="eastAsia"/>
        </w:rPr>
        <w:t>万元一次性奖励；</w:t>
      </w:r>
    </w:p>
    <w:p w:rsidR="00D91129" w:rsidRDefault="00D91129" w:rsidP="00D91129">
      <w:pPr>
        <w:topLinePunct/>
        <w:adjustRightInd w:val="0"/>
        <w:snapToGrid w:val="0"/>
        <w:spacing w:line="300" w:lineRule="auto"/>
        <w:ind w:firstLineChars="200" w:firstLine="640"/>
      </w:pPr>
      <w:r>
        <w:rPr>
          <w:rFonts w:hint="eastAsia"/>
        </w:rPr>
        <w:t>（</w:t>
      </w:r>
      <w:r>
        <w:rPr>
          <w:rFonts w:hint="eastAsia"/>
        </w:rPr>
        <w:t>2</w:t>
      </w:r>
      <w:r>
        <w:rPr>
          <w:rFonts w:hint="eastAsia"/>
        </w:rPr>
        <w:t>）企业对应产品研发团队或设计团队多项产品获奖的，给予最高不超过</w:t>
      </w:r>
      <w:r>
        <w:rPr>
          <w:rFonts w:hint="eastAsia"/>
        </w:rPr>
        <w:t>100</w:t>
      </w:r>
      <w:r>
        <w:rPr>
          <w:rFonts w:hint="eastAsia"/>
        </w:rPr>
        <w:t>万元奖励。</w:t>
      </w:r>
    </w:p>
    <w:p w:rsidR="00D91129" w:rsidRDefault="00D91129" w:rsidP="00D91129">
      <w:pPr>
        <w:topLinePunct/>
        <w:adjustRightInd w:val="0"/>
        <w:snapToGrid w:val="0"/>
        <w:spacing w:line="300" w:lineRule="auto"/>
        <w:ind w:firstLineChars="200" w:firstLine="640"/>
        <w:rPr>
          <w:rFonts w:hint="eastAsia"/>
        </w:rPr>
      </w:pPr>
      <w:r>
        <w:rPr>
          <w:rFonts w:hint="eastAsia"/>
        </w:rPr>
        <w:t>3</w:t>
      </w:r>
      <w:r>
        <w:rPr>
          <w:rFonts w:hint="eastAsia"/>
        </w:rPr>
        <w:t>．申报材料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1</w:t>
      </w:r>
      <w:r>
        <w:rPr>
          <w:rFonts w:hint="eastAsia"/>
        </w:rPr>
        <w:t>）智能终端产业扩大影响力项目奖励资金申报书；</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2</w:t>
      </w:r>
      <w:r>
        <w:rPr>
          <w:rFonts w:hint="eastAsia"/>
        </w:rPr>
        <w:t>）申报主体</w:t>
      </w:r>
      <w:proofErr w:type="gramStart"/>
      <w:r>
        <w:rPr>
          <w:rFonts w:hint="eastAsia"/>
        </w:rPr>
        <w:t>含统一</w:t>
      </w:r>
      <w:proofErr w:type="gramEnd"/>
      <w:r>
        <w:rPr>
          <w:rFonts w:hint="eastAsia"/>
        </w:rPr>
        <w:t>社会信用代码的营业执照和法定代表人身份证（复印件）；</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3</w:t>
      </w:r>
      <w:r>
        <w:rPr>
          <w:rFonts w:hint="eastAsia"/>
        </w:rPr>
        <w:t>）由申报主体出具的研发团队或设计团队成员名单，并提供个人身份证复印件、劳动合同、</w:t>
      </w:r>
      <w:proofErr w:type="gramStart"/>
      <w:r>
        <w:rPr>
          <w:rFonts w:hint="eastAsia"/>
        </w:rPr>
        <w:t>社保证明</w:t>
      </w:r>
      <w:proofErr w:type="gramEnd"/>
      <w:r>
        <w:rPr>
          <w:rFonts w:hint="eastAsia"/>
        </w:rPr>
        <w:t>（本人签字）；</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4</w:t>
      </w:r>
      <w:r>
        <w:rPr>
          <w:rFonts w:hint="eastAsia"/>
        </w:rPr>
        <w:t>）智能终端产品获奖证书等证明材料；</w:t>
      </w:r>
    </w:p>
    <w:p w:rsidR="00D91129" w:rsidRDefault="00D91129" w:rsidP="00D91129">
      <w:pPr>
        <w:topLinePunct/>
        <w:adjustRightInd w:val="0"/>
        <w:snapToGrid w:val="0"/>
        <w:spacing w:line="300" w:lineRule="auto"/>
        <w:ind w:firstLineChars="200" w:firstLine="640"/>
        <w:rPr>
          <w:rFonts w:hint="eastAsia"/>
        </w:rPr>
      </w:pPr>
      <w:r>
        <w:rPr>
          <w:rFonts w:hint="eastAsia"/>
        </w:rPr>
        <w:t>（</w:t>
      </w:r>
      <w:r>
        <w:rPr>
          <w:rFonts w:hint="eastAsia"/>
        </w:rPr>
        <w:t>5</w:t>
      </w:r>
      <w:r>
        <w:rPr>
          <w:rFonts w:hint="eastAsia"/>
        </w:rPr>
        <w:t>）由会计师事务所出具的申报单位上一年度审计报告</w:t>
      </w:r>
      <w:r>
        <w:rPr>
          <w:rFonts w:hint="eastAsia"/>
        </w:rPr>
        <w:lastRenderedPageBreak/>
        <w:t>（带二维码）。</w:t>
      </w:r>
    </w:p>
    <w:p w:rsidR="00D91129" w:rsidRDefault="00D91129" w:rsidP="00D91129">
      <w:pPr>
        <w:topLinePunct/>
        <w:adjustRightInd w:val="0"/>
        <w:snapToGrid w:val="0"/>
        <w:spacing w:line="300" w:lineRule="auto"/>
        <w:ind w:firstLineChars="200" w:firstLine="640"/>
      </w:pPr>
      <w:r>
        <w:rPr>
          <w:rFonts w:hint="eastAsia"/>
        </w:rPr>
        <w:t>4</w:t>
      </w:r>
      <w:r>
        <w:rPr>
          <w:rFonts w:hint="eastAsia"/>
        </w:rPr>
        <w:t>．政策咨询</w:t>
      </w:r>
    </w:p>
    <w:p w:rsidR="00D91129" w:rsidRDefault="00D91129" w:rsidP="00D91129">
      <w:pPr>
        <w:topLinePunct/>
        <w:adjustRightInd w:val="0"/>
        <w:snapToGrid w:val="0"/>
        <w:spacing w:line="300" w:lineRule="auto"/>
        <w:ind w:firstLineChars="200" w:firstLine="640"/>
        <w:rPr>
          <w:rFonts w:hint="eastAsia"/>
        </w:rPr>
      </w:pPr>
      <w:r>
        <w:rPr>
          <w:rFonts w:hint="eastAsia"/>
        </w:rPr>
        <w:t>市经信局市新经济委智能终端产业处，联系方式：</w:t>
      </w:r>
      <w:r>
        <w:rPr>
          <w:rFonts w:hint="eastAsia"/>
        </w:rPr>
        <w:t>61881637</w:t>
      </w:r>
      <w:r>
        <w:rPr>
          <w:rFonts w:hint="eastAsia"/>
        </w:rPr>
        <w:t>。</w:t>
      </w:r>
    </w:p>
    <w:p w:rsidR="00D91129" w:rsidRDefault="00D91129" w:rsidP="00D91129">
      <w:pPr>
        <w:numPr>
          <w:ilvl w:val="0"/>
          <w:numId w:val="1"/>
        </w:numPr>
        <w:topLinePunct/>
        <w:adjustRightInd w:val="0"/>
        <w:snapToGrid w:val="0"/>
        <w:spacing w:line="300" w:lineRule="auto"/>
        <w:ind w:firstLineChars="200" w:firstLine="640"/>
        <w:outlineLvl w:val="2"/>
        <w:rPr>
          <w:rFonts w:eastAsia="方正黑体简体"/>
          <w:bCs/>
        </w:rPr>
      </w:pPr>
      <w:r>
        <w:rPr>
          <w:rFonts w:eastAsia="方正黑体简体" w:hint="eastAsia"/>
          <w:bCs/>
        </w:rPr>
        <w:t>其余事项</w:t>
      </w:r>
    </w:p>
    <w:p w:rsidR="00D91129" w:rsidRDefault="00D91129" w:rsidP="00D91129">
      <w:pPr>
        <w:topLinePunct/>
        <w:adjustRightInd w:val="0"/>
        <w:snapToGrid w:val="0"/>
        <w:spacing w:line="300" w:lineRule="auto"/>
        <w:ind w:firstLineChars="200" w:firstLine="640"/>
      </w:pPr>
      <w:r>
        <w:rPr>
          <w:rFonts w:hint="eastAsia"/>
        </w:rPr>
        <w:t>（一）本政策适用于具有独立法人资格的从事智能终端产业相关业务的企事业单位及机构（行业协会、民非组织、产业基金），以及符合条件的高校、科研院所及有关人才。</w:t>
      </w:r>
    </w:p>
    <w:p w:rsidR="00D91129" w:rsidRDefault="00D91129" w:rsidP="00D91129">
      <w:pPr>
        <w:topLinePunct/>
        <w:adjustRightInd w:val="0"/>
        <w:snapToGrid w:val="0"/>
        <w:spacing w:line="300" w:lineRule="auto"/>
        <w:ind w:firstLineChars="200" w:firstLine="640"/>
        <w:rPr>
          <w:rFonts w:hint="eastAsia"/>
          <w:highlight w:val="yellow"/>
        </w:rPr>
      </w:pPr>
      <w:r>
        <w:rPr>
          <w:rFonts w:hint="eastAsia"/>
        </w:rPr>
        <w:t>（二）本实施细则所述</w:t>
      </w:r>
      <w:r>
        <w:rPr>
          <w:rFonts w:ascii="方正仿宋简体" w:hint="eastAsia"/>
        </w:rPr>
        <w:t>“</w:t>
      </w:r>
      <w:r>
        <w:rPr>
          <w:rFonts w:hint="eastAsia"/>
        </w:rPr>
        <w:t>申报材料</w:t>
      </w:r>
      <w:r>
        <w:rPr>
          <w:rFonts w:ascii="方正仿宋简体" w:hint="eastAsia"/>
        </w:rPr>
        <w:t>”</w:t>
      </w:r>
      <w:r>
        <w:rPr>
          <w:rFonts w:hint="eastAsia"/>
        </w:rPr>
        <w:t>是指申报政策支持所需提供的基本材料，申报时政策主管部门可在申报通知中要求提供其他必要的申报材料。上述申报材料如涉及复印件均须加盖申报单位（企业）鲜章，原件在项目审核、审计时使用。项目申报时间每年</w:t>
      </w:r>
      <w:r>
        <w:rPr>
          <w:rFonts w:hint="eastAsia"/>
        </w:rPr>
        <w:t>X</w:t>
      </w:r>
      <w:r>
        <w:rPr>
          <w:rFonts w:hint="eastAsia"/>
        </w:rPr>
        <w:t>月，以具体申报通知为准，由各区（市）县组织当地申报单位（企业）申报。</w:t>
      </w:r>
    </w:p>
    <w:p w:rsidR="00D91129" w:rsidRDefault="00D91129" w:rsidP="00D91129">
      <w:pPr>
        <w:topLinePunct/>
        <w:adjustRightInd w:val="0"/>
        <w:snapToGrid w:val="0"/>
        <w:spacing w:line="300" w:lineRule="auto"/>
        <w:ind w:firstLineChars="200" w:firstLine="640"/>
        <w:rPr>
          <w:rFonts w:hint="eastAsia"/>
        </w:rPr>
      </w:pPr>
      <w:r>
        <w:rPr>
          <w:rFonts w:hint="eastAsia"/>
        </w:rPr>
        <w:t>（三）本政策申报渠道均为</w:t>
      </w:r>
      <w:r>
        <w:rPr>
          <w:rFonts w:ascii="方正仿宋简体" w:hint="eastAsia"/>
        </w:rPr>
        <w:t>“</w:t>
      </w:r>
      <w:r>
        <w:rPr>
          <w:rFonts w:hint="eastAsia"/>
        </w:rPr>
        <w:t>蓉易享</w:t>
      </w:r>
      <w:r>
        <w:rPr>
          <w:rFonts w:ascii="方正仿宋简体" w:hint="eastAsia"/>
        </w:rPr>
        <w:t>”</w:t>
      </w:r>
      <w:r>
        <w:rPr>
          <w:rFonts w:hint="eastAsia"/>
        </w:rPr>
        <w:t>，政策除第六条</w:t>
      </w:r>
      <w:proofErr w:type="gramStart"/>
      <w:r>
        <w:rPr>
          <w:rFonts w:hint="eastAsia"/>
        </w:rPr>
        <w:t>为免申即享</w:t>
      </w:r>
      <w:proofErr w:type="gramEnd"/>
      <w:r>
        <w:rPr>
          <w:rFonts w:hint="eastAsia"/>
        </w:rPr>
        <w:t>外，其他条款均为</w:t>
      </w:r>
      <w:proofErr w:type="gramStart"/>
      <w:r>
        <w:rPr>
          <w:rFonts w:hint="eastAsia"/>
        </w:rPr>
        <w:t>易申快享</w:t>
      </w:r>
      <w:proofErr w:type="gramEnd"/>
      <w:r>
        <w:rPr>
          <w:rFonts w:hint="eastAsia"/>
        </w:rPr>
        <w:t>。</w:t>
      </w:r>
    </w:p>
    <w:p w:rsidR="00D91129" w:rsidRDefault="00D91129" w:rsidP="00D91129">
      <w:pPr>
        <w:topLinePunct/>
        <w:adjustRightInd w:val="0"/>
        <w:snapToGrid w:val="0"/>
        <w:spacing w:line="300" w:lineRule="auto"/>
        <w:ind w:firstLineChars="200" w:firstLine="640"/>
        <w:rPr>
          <w:rFonts w:hint="eastAsia"/>
        </w:rPr>
      </w:pPr>
      <w:r>
        <w:rPr>
          <w:rFonts w:hint="eastAsia"/>
        </w:rPr>
        <w:t>（四）在国家、省、市相关政策有重大调整时，根据实际情况调整本政策。除多渠道筹资项目外，市级各专项资金对同一项目原则上不重复支持。同一项目申报了中央、省补助资金或申报了多项市级专项资金的，应当在专项资金申报材料中说明已获得或正在申报的补助资金情况。</w:t>
      </w:r>
    </w:p>
    <w:p w:rsidR="00D91129" w:rsidRDefault="00D91129" w:rsidP="00D91129">
      <w:pPr>
        <w:topLinePunct/>
        <w:adjustRightInd w:val="0"/>
        <w:snapToGrid w:val="0"/>
        <w:spacing w:line="300" w:lineRule="auto"/>
        <w:ind w:firstLineChars="200" w:firstLine="640"/>
        <w:rPr>
          <w:rFonts w:hint="eastAsia"/>
        </w:rPr>
      </w:pPr>
      <w:r>
        <w:rPr>
          <w:rFonts w:hint="eastAsia"/>
        </w:rPr>
        <w:t>（五）政策第九条奖励对象为个人，所在单位仅是代为申报、代为领取的主体。所在单位收到奖励资金后，应及时告知获得奖励的申报人，并按程序发放给获得奖励的申报人，</w:t>
      </w:r>
      <w:r>
        <w:rPr>
          <w:rFonts w:hint="eastAsia"/>
        </w:rPr>
        <w:lastRenderedPageBreak/>
        <w:t>所在单位不得截留、克扣、挪用奖励资金。</w:t>
      </w:r>
    </w:p>
    <w:p w:rsidR="00D91129" w:rsidRDefault="00D91129" w:rsidP="00D91129">
      <w:pPr>
        <w:topLinePunct/>
        <w:adjustRightInd w:val="0"/>
        <w:snapToGrid w:val="0"/>
        <w:spacing w:line="300" w:lineRule="auto"/>
        <w:ind w:firstLineChars="200" w:firstLine="640"/>
        <w:rPr>
          <w:rFonts w:hint="eastAsia"/>
        </w:rPr>
      </w:pPr>
      <w:r>
        <w:rPr>
          <w:rFonts w:hint="eastAsia"/>
        </w:rPr>
        <w:t>（六）本实施细则认定的金额不含税，为防止</w:t>
      </w:r>
      <w:proofErr w:type="gramStart"/>
      <w:r>
        <w:rPr>
          <w:rFonts w:hint="eastAsia"/>
        </w:rPr>
        <w:t>财政奖补资金</w:t>
      </w:r>
      <w:proofErr w:type="gramEnd"/>
      <w:r>
        <w:rPr>
          <w:rFonts w:hint="eastAsia"/>
        </w:rPr>
        <w:t>碎片化，认定补助（奖励）资金低于</w:t>
      </w:r>
      <w:r>
        <w:rPr>
          <w:rFonts w:hint="eastAsia"/>
        </w:rPr>
        <w:t>10</w:t>
      </w:r>
      <w:r>
        <w:rPr>
          <w:rFonts w:hint="eastAsia"/>
        </w:rPr>
        <w:t>万元的项目，不纳入支持范围。</w:t>
      </w:r>
    </w:p>
    <w:p w:rsidR="00D91129" w:rsidRDefault="00D91129" w:rsidP="00D91129">
      <w:pPr>
        <w:topLinePunct/>
        <w:adjustRightInd w:val="0"/>
        <w:snapToGrid w:val="0"/>
        <w:spacing w:line="300" w:lineRule="auto"/>
        <w:ind w:firstLineChars="200" w:firstLine="640"/>
        <w:rPr>
          <w:rFonts w:hint="eastAsia"/>
        </w:rPr>
      </w:pPr>
      <w:r>
        <w:rPr>
          <w:rFonts w:hint="eastAsia"/>
        </w:rPr>
        <w:t>（七）本实施细则自</w:t>
      </w:r>
      <w:r>
        <w:rPr>
          <w:rFonts w:hint="eastAsia"/>
        </w:rPr>
        <w:t>2024</w:t>
      </w:r>
      <w:r>
        <w:rPr>
          <w:rFonts w:hint="eastAsia"/>
        </w:rPr>
        <w:t>年</w:t>
      </w:r>
      <w:r>
        <w:rPr>
          <w:rFonts w:hint="eastAsia"/>
        </w:rPr>
        <w:t>X</w:t>
      </w:r>
      <w:r>
        <w:rPr>
          <w:rFonts w:hint="eastAsia"/>
        </w:rPr>
        <w:t>月</w:t>
      </w:r>
      <w:r>
        <w:rPr>
          <w:rFonts w:hint="eastAsia"/>
        </w:rPr>
        <w:t>X</w:t>
      </w:r>
      <w:r>
        <w:rPr>
          <w:rFonts w:hint="eastAsia"/>
        </w:rPr>
        <w:t>日起施行，有效期与《</w:t>
      </w:r>
      <w:r>
        <w:t>成都市加快智能终端产业高质量发展的若干政策</w:t>
      </w:r>
      <w:r>
        <w:rPr>
          <w:rFonts w:hint="eastAsia"/>
        </w:rPr>
        <w:t>》一致。由市经信局市新经济委会同相关部门负责解释，回应有关问题，并根据情况适时修改完善。</w:t>
      </w:r>
    </w:p>
    <w:p w:rsidR="00D91129" w:rsidRDefault="00D91129" w:rsidP="00D91129">
      <w:r>
        <w:rPr>
          <w:rFonts w:hint="eastAsia"/>
        </w:rPr>
        <w:br w:type="page"/>
      </w:r>
    </w:p>
    <w:p w:rsidR="00D91129" w:rsidRDefault="00D91129" w:rsidP="00D91129">
      <w:pPr>
        <w:rPr>
          <w:rFonts w:ascii="黑体" w:eastAsia="黑体" w:hAnsi="黑体" w:cs="黑体" w:hint="eastAsia"/>
          <w:szCs w:val="32"/>
        </w:rPr>
      </w:pPr>
      <w:r>
        <w:rPr>
          <w:rFonts w:ascii="黑体" w:eastAsia="黑体" w:hAnsi="黑体" w:cs="黑体" w:hint="eastAsia"/>
          <w:szCs w:val="32"/>
        </w:rPr>
        <w:lastRenderedPageBreak/>
        <w:t>附件3</w:t>
      </w:r>
    </w:p>
    <w:p w:rsidR="00D91129" w:rsidRDefault="00D91129" w:rsidP="00D91129">
      <w:pPr>
        <w:jc w:val="center"/>
        <w:rPr>
          <w:rFonts w:ascii="方正小标宋简体" w:eastAsia="方正小标宋简体" w:hAnsi="方正小标宋简体" w:cs="方正小标宋简体" w:hint="eastAsia"/>
          <w:sz w:val="36"/>
          <w:szCs w:val="44"/>
        </w:rPr>
      </w:pPr>
      <w:r>
        <w:rPr>
          <w:rFonts w:ascii="方正小标宋简体" w:eastAsia="方正小标宋简体" w:hAnsi="方正小标宋简体" w:cs="方正小标宋简体" w:hint="eastAsia"/>
          <w:sz w:val="36"/>
          <w:szCs w:val="44"/>
        </w:rPr>
        <w:t>意见反馈表</w:t>
      </w:r>
    </w:p>
    <w:p w:rsidR="00D91129" w:rsidRDefault="00D91129" w:rsidP="00D91129"/>
    <w:tbl>
      <w:tblPr>
        <w:tblStyle w:val="a4"/>
        <w:tblW w:w="0" w:type="auto"/>
        <w:tblInd w:w="0" w:type="dxa"/>
        <w:tblLook w:val="0000"/>
      </w:tblPr>
      <w:tblGrid>
        <w:gridCol w:w="1704"/>
        <w:gridCol w:w="1704"/>
        <w:gridCol w:w="1704"/>
        <w:gridCol w:w="3410"/>
      </w:tblGrid>
      <w:tr w:rsidR="00D91129" w:rsidTr="00714F78">
        <w:tc>
          <w:tcPr>
            <w:tcW w:w="1704" w:type="dxa"/>
          </w:tcPr>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单位名称</w:t>
            </w:r>
          </w:p>
        </w:tc>
        <w:tc>
          <w:tcPr>
            <w:tcW w:w="6818" w:type="dxa"/>
            <w:gridSpan w:val="3"/>
          </w:tcPr>
          <w:p w:rsidR="00D91129" w:rsidRDefault="00D91129" w:rsidP="00714F78">
            <w:pPr>
              <w:jc w:val="center"/>
              <w:rPr>
                <w:rFonts w:ascii="方正仿宋简体" w:eastAsia="方正仿宋简体" w:hAnsi="方正仿宋简体" w:cs="方正仿宋简体" w:hint="eastAsia"/>
                <w:b/>
                <w:bCs/>
                <w:sz w:val="28"/>
                <w:szCs w:val="36"/>
              </w:rPr>
            </w:pPr>
          </w:p>
        </w:tc>
      </w:tr>
      <w:tr w:rsidR="00D91129" w:rsidTr="00714F78">
        <w:tc>
          <w:tcPr>
            <w:tcW w:w="1704" w:type="dxa"/>
          </w:tcPr>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联系人</w:t>
            </w:r>
          </w:p>
        </w:tc>
        <w:tc>
          <w:tcPr>
            <w:tcW w:w="1704" w:type="dxa"/>
          </w:tcPr>
          <w:p w:rsidR="00D91129" w:rsidRDefault="00D91129" w:rsidP="00714F78">
            <w:pPr>
              <w:jc w:val="center"/>
              <w:rPr>
                <w:rFonts w:ascii="方正仿宋简体" w:eastAsia="方正仿宋简体" w:hAnsi="方正仿宋简体" w:cs="方正仿宋简体" w:hint="eastAsia"/>
                <w:b/>
                <w:bCs/>
                <w:sz w:val="28"/>
                <w:szCs w:val="36"/>
              </w:rPr>
            </w:pPr>
          </w:p>
        </w:tc>
        <w:tc>
          <w:tcPr>
            <w:tcW w:w="1704" w:type="dxa"/>
          </w:tcPr>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联系电话</w:t>
            </w:r>
          </w:p>
        </w:tc>
        <w:tc>
          <w:tcPr>
            <w:tcW w:w="3410" w:type="dxa"/>
          </w:tcPr>
          <w:p w:rsidR="00D91129" w:rsidRDefault="00D91129" w:rsidP="00714F78">
            <w:pPr>
              <w:jc w:val="center"/>
              <w:rPr>
                <w:rFonts w:ascii="方正仿宋简体" w:eastAsia="方正仿宋简体" w:hAnsi="方正仿宋简体" w:cs="方正仿宋简体" w:hint="eastAsia"/>
                <w:b/>
                <w:bCs/>
                <w:sz w:val="28"/>
                <w:szCs w:val="36"/>
              </w:rPr>
            </w:pPr>
          </w:p>
        </w:tc>
      </w:tr>
      <w:tr w:rsidR="00D91129" w:rsidTr="00714F78">
        <w:trPr>
          <w:trHeight w:val="1218"/>
        </w:trPr>
        <w:tc>
          <w:tcPr>
            <w:tcW w:w="1704" w:type="dxa"/>
            <w:vAlign w:val="center"/>
          </w:tcPr>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意</w:t>
            </w:r>
          </w:p>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见</w:t>
            </w:r>
          </w:p>
          <w:p w:rsidR="00D91129" w:rsidRDefault="00D91129" w:rsidP="00714F78">
            <w:pPr>
              <w:jc w:val="center"/>
              <w:rPr>
                <w:rFonts w:ascii="方正仿宋简体" w:eastAsia="方正仿宋简体" w:hAnsi="方正仿宋简体" w:cs="方正仿宋简体" w:hint="eastAsia"/>
                <w:b/>
                <w:bCs/>
                <w:sz w:val="28"/>
                <w:szCs w:val="36"/>
              </w:rPr>
            </w:pPr>
            <w:r>
              <w:rPr>
                <w:rFonts w:ascii="方正仿宋简体" w:eastAsia="方正仿宋简体" w:hAnsi="方正仿宋简体" w:cs="方正仿宋简体" w:hint="eastAsia"/>
                <w:b/>
                <w:bCs/>
                <w:sz w:val="28"/>
                <w:szCs w:val="36"/>
              </w:rPr>
              <w:t>反</w:t>
            </w:r>
          </w:p>
          <w:p w:rsidR="00D91129" w:rsidRDefault="00D91129" w:rsidP="00714F78">
            <w:pPr>
              <w:jc w:val="center"/>
              <w:rPr>
                <w:rFonts w:ascii="方正仿宋简体" w:eastAsia="方正仿宋简体" w:hAnsi="方正仿宋简体" w:cs="方正仿宋简体" w:hint="eastAsia"/>
                <w:b/>
                <w:bCs/>
                <w:sz w:val="28"/>
                <w:szCs w:val="36"/>
              </w:rPr>
            </w:pPr>
            <w:proofErr w:type="gramStart"/>
            <w:r>
              <w:rPr>
                <w:rFonts w:ascii="方正仿宋简体" w:eastAsia="方正仿宋简体" w:hAnsi="方正仿宋简体" w:cs="方正仿宋简体" w:hint="eastAsia"/>
                <w:b/>
                <w:bCs/>
                <w:sz w:val="28"/>
                <w:szCs w:val="36"/>
              </w:rPr>
              <w:t>馈</w:t>
            </w:r>
            <w:proofErr w:type="gramEnd"/>
          </w:p>
        </w:tc>
        <w:tc>
          <w:tcPr>
            <w:tcW w:w="6818" w:type="dxa"/>
            <w:gridSpan w:val="3"/>
          </w:tcPr>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ind w:left="4216" w:hangingChars="1500" w:hanging="4216"/>
              <w:rPr>
                <w:rFonts w:ascii="方正仿宋简体" w:eastAsia="方正仿宋简体" w:hAnsi="方正仿宋简体" w:cs="方正仿宋简体"/>
                <w:b/>
                <w:bCs/>
                <w:sz w:val="28"/>
                <w:szCs w:val="36"/>
              </w:rPr>
            </w:pPr>
            <w:r>
              <w:rPr>
                <w:rFonts w:ascii="方正仿宋简体" w:eastAsia="方正仿宋简体" w:hAnsi="方正仿宋简体" w:cs="方正仿宋简体" w:hint="eastAsia"/>
                <w:b/>
                <w:bCs/>
                <w:sz w:val="28"/>
                <w:szCs w:val="36"/>
              </w:rPr>
              <w:t xml:space="preserve">                    单位（公章）/个人（签字）                        年   月   日</w:t>
            </w: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p w:rsidR="00D91129" w:rsidRDefault="00D91129" w:rsidP="00714F78">
            <w:pPr>
              <w:rPr>
                <w:rFonts w:ascii="方正仿宋简体" w:eastAsia="方正仿宋简体" w:hAnsi="方正仿宋简体" w:cs="方正仿宋简体" w:hint="eastAsia"/>
                <w:b/>
                <w:bCs/>
                <w:sz w:val="28"/>
                <w:szCs w:val="36"/>
              </w:rPr>
            </w:pPr>
          </w:p>
        </w:tc>
      </w:tr>
    </w:tbl>
    <w:p w:rsidR="00D91129" w:rsidRDefault="00D91129" w:rsidP="00D91129"/>
    <w:p w:rsidR="00591B54" w:rsidRPr="00D91129" w:rsidRDefault="00591B54"/>
    <w:sectPr w:rsidR="00591B54" w:rsidRPr="00D9112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公文小标宋简">
    <w:altName w:val="方正小标宋_GBK"/>
    <w:charset w:val="00"/>
    <w:family w:val="modern"/>
    <w:pitch w:val="default"/>
    <w:sig w:usb0="00000000" w:usb1="0000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2257"/>
    <w:multiLevelType w:val="singleLevel"/>
    <w:tmpl w:val="FFFF2257"/>
    <w:lvl w:ilvl="0">
      <w:start w:val="3"/>
      <w:numFmt w:val="decimal"/>
      <w:suff w:val="nothing"/>
      <w:lvlText w:val="%1．"/>
      <w:lvlJc w:val="left"/>
    </w:lvl>
  </w:abstractNum>
  <w:abstractNum w:abstractNumId="1">
    <w:nsid w:val="476EA666"/>
    <w:multiLevelType w:val="singleLevel"/>
    <w:tmpl w:val="476EA666"/>
    <w:lvl w:ilvl="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129"/>
    <w:rsid w:val="00591B54"/>
    <w:rsid w:val="00D9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29"/>
    <w:pPr>
      <w:widowControl w:val="0"/>
      <w:spacing w:line="600" w:lineRule="exact"/>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91129"/>
    <w:pPr>
      <w:spacing w:line="324" w:lineRule="auto"/>
      <w:jc w:val="center"/>
    </w:pPr>
    <w:rPr>
      <w:rFonts w:eastAsia="公文小标宋简"/>
      <w:sz w:val="44"/>
    </w:rPr>
  </w:style>
  <w:style w:type="character" w:customStyle="1" w:styleId="Char">
    <w:name w:val="正文文本 Char"/>
    <w:basedOn w:val="a0"/>
    <w:link w:val="a3"/>
    <w:rsid w:val="00D91129"/>
    <w:rPr>
      <w:rFonts w:ascii="Times New Roman" w:eastAsia="公文小标宋简" w:hAnsi="Times New Roman" w:cs="Times New Roman"/>
      <w:sz w:val="44"/>
      <w:szCs w:val="24"/>
    </w:rPr>
  </w:style>
  <w:style w:type="table" w:styleId="a4">
    <w:name w:val="Table Grid"/>
    <w:basedOn w:val="a1"/>
    <w:qFormat/>
    <w:rsid w:val="00D911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3741</Words>
  <Characters>4116</Characters>
  <Application>Microsoft Office Word</Application>
  <DocSecurity>0</DocSecurity>
  <Lines>216</Lines>
  <Paragraphs>206</Paragraphs>
  <ScaleCrop>false</ScaleCrop>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2024-08-27T01:26:00Z</dcterms:created>
  <dcterms:modified xsi:type="dcterms:W3CDTF">2024-08-27T01:27:00Z</dcterms:modified>
</cp:coreProperties>
</file>