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B7" w:rsidRDefault="001B5D71" w:rsidP="00766653">
      <w:pPr>
        <w:pStyle w:val="a3"/>
        <w:spacing w:before="67"/>
        <w:rPr>
          <w:rFonts w:ascii="Times New Roman"/>
        </w:rPr>
      </w:pPr>
      <w:bookmarkStart w:id="0" w:name="_GoBack"/>
      <w:bookmarkEnd w:id="0"/>
      <w:r>
        <w:t>附件</w:t>
      </w:r>
      <w:r>
        <w:rPr>
          <w:rFonts w:ascii="Times New Roman" w:eastAsia="宋体" w:hint="eastAsia"/>
          <w:lang w:val="en-US"/>
        </w:rPr>
        <w:t>1</w:t>
      </w:r>
    </w:p>
    <w:p w:rsidR="00A449B7" w:rsidRDefault="001B5D71">
      <w:pPr>
        <w:pStyle w:val="1"/>
        <w:jc w:val="center"/>
      </w:pPr>
      <w:r>
        <w:rPr>
          <w:rFonts w:hint="eastAsia"/>
          <w:lang w:val="en-US"/>
        </w:rPr>
        <w:t>“</w:t>
      </w:r>
      <w:r>
        <w:rPr>
          <w:rFonts w:hint="eastAsia"/>
        </w:rPr>
        <w:t>企业家走进清华大学”企业需求表</w:t>
      </w:r>
    </w:p>
    <w:p w:rsidR="00A449B7" w:rsidRDefault="00A449B7"/>
    <w:tbl>
      <w:tblPr>
        <w:tblW w:w="8662" w:type="dxa"/>
        <w:tblLayout w:type="fixed"/>
        <w:tblCellMar>
          <w:top w:w="15" w:type="dxa"/>
          <w:left w:w="15" w:type="dxa"/>
          <w:bottom w:w="15" w:type="dxa"/>
          <w:right w:w="15" w:type="dxa"/>
        </w:tblCellMar>
        <w:tblLook w:val="04A0" w:firstRow="1" w:lastRow="0" w:firstColumn="1" w:lastColumn="0" w:noHBand="0" w:noVBand="1"/>
      </w:tblPr>
      <w:tblGrid>
        <w:gridCol w:w="1905"/>
        <w:gridCol w:w="2435"/>
        <w:gridCol w:w="1487"/>
        <w:gridCol w:w="2835"/>
      </w:tblGrid>
      <w:tr w:rsidR="00A449B7">
        <w:trPr>
          <w:trHeight w:val="495"/>
        </w:trPr>
        <w:tc>
          <w:tcPr>
            <w:tcW w:w="1905" w:type="dxa"/>
            <w:tcBorders>
              <w:top w:val="single" w:sz="4" w:space="0" w:color="000000"/>
              <w:left w:val="single" w:sz="4" w:space="0" w:color="000000"/>
              <w:bottom w:val="single" w:sz="4" w:space="0" w:color="000000"/>
              <w:right w:val="single" w:sz="4" w:space="0" w:color="000000"/>
            </w:tcBorders>
            <w:vAlign w:val="center"/>
          </w:tcPr>
          <w:p w:rsidR="00A449B7" w:rsidRDefault="001B5D71">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企业名称</w:t>
            </w:r>
          </w:p>
        </w:tc>
        <w:tc>
          <w:tcPr>
            <w:tcW w:w="2435" w:type="dxa"/>
            <w:tcBorders>
              <w:top w:val="single" w:sz="4" w:space="0" w:color="000000"/>
              <w:left w:val="single" w:sz="4" w:space="0" w:color="000000"/>
              <w:bottom w:val="single" w:sz="4" w:space="0" w:color="000000"/>
            </w:tcBorders>
            <w:vAlign w:val="center"/>
          </w:tcPr>
          <w:p w:rsidR="00A449B7" w:rsidRDefault="00A449B7">
            <w:pPr>
              <w:rPr>
                <w:rFonts w:ascii="宋体" w:eastAsia="宋体" w:hAnsi="宋体" w:cs="宋体"/>
                <w:color w:val="000000"/>
                <w:sz w:val="21"/>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A449B7" w:rsidRDefault="001B5D71">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所属行业     （三选一）</w:t>
            </w:r>
          </w:p>
        </w:tc>
        <w:tc>
          <w:tcPr>
            <w:tcW w:w="2835" w:type="dxa"/>
            <w:tcBorders>
              <w:top w:val="single" w:sz="4" w:space="0" w:color="000000"/>
              <w:bottom w:val="single" w:sz="4" w:space="0" w:color="000000"/>
              <w:right w:val="single" w:sz="4" w:space="0" w:color="000000"/>
            </w:tcBorders>
            <w:vAlign w:val="center"/>
          </w:tcPr>
          <w:p w:rsidR="00A449B7" w:rsidRDefault="001B5D71">
            <w:pPr>
              <w:widowControl/>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□电子信息 □装备制造 </w:t>
            </w:r>
          </w:p>
          <w:p w:rsidR="00A449B7" w:rsidRDefault="001B5D71">
            <w:pPr>
              <w:widowControl/>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□节能环保 </w:t>
            </w:r>
          </w:p>
        </w:tc>
      </w:tr>
      <w:tr w:rsidR="00A449B7">
        <w:trPr>
          <w:trHeight w:val="3473"/>
        </w:trPr>
        <w:tc>
          <w:tcPr>
            <w:tcW w:w="1905" w:type="dxa"/>
            <w:tcBorders>
              <w:top w:val="single" w:sz="4" w:space="0" w:color="000000"/>
              <w:left w:val="single" w:sz="4" w:space="0" w:color="000000"/>
              <w:bottom w:val="single" w:sz="4" w:space="0" w:color="000000"/>
              <w:right w:val="single" w:sz="4" w:space="0" w:color="000000"/>
            </w:tcBorders>
            <w:vAlign w:val="center"/>
          </w:tcPr>
          <w:p w:rsidR="00A449B7" w:rsidRDefault="001B5D71">
            <w:pPr>
              <w:widowControl/>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企业基本情况</w:t>
            </w:r>
          </w:p>
        </w:tc>
        <w:tc>
          <w:tcPr>
            <w:tcW w:w="6757" w:type="dxa"/>
            <w:gridSpan w:val="3"/>
            <w:tcBorders>
              <w:top w:val="single" w:sz="4" w:space="0" w:color="000000"/>
              <w:left w:val="single" w:sz="4" w:space="0" w:color="000000"/>
              <w:bottom w:val="single" w:sz="4" w:space="0" w:color="000000"/>
              <w:right w:val="single" w:sz="4" w:space="0" w:color="000000"/>
            </w:tcBorders>
            <w:vAlign w:val="center"/>
          </w:tcPr>
          <w:p w:rsidR="00A449B7" w:rsidRDefault="00A449B7">
            <w:pPr>
              <w:jc w:val="center"/>
              <w:rPr>
                <w:rFonts w:ascii="宋体" w:eastAsia="宋体" w:hAnsi="宋体" w:cs="宋体"/>
                <w:color w:val="000000"/>
                <w:sz w:val="21"/>
                <w:szCs w:val="21"/>
              </w:rPr>
            </w:pPr>
          </w:p>
        </w:tc>
      </w:tr>
      <w:tr w:rsidR="00A449B7">
        <w:trPr>
          <w:trHeight w:val="3368"/>
        </w:trPr>
        <w:tc>
          <w:tcPr>
            <w:tcW w:w="1905" w:type="dxa"/>
            <w:tcBorders>
              <w:top w:val="single" w:sz="4" w:space="0" w:color="000000"/>
              <w:left w:val="single" w:sz="4" w:space="0" w:color="000000"/>
              <w:bottom w:val="single" w:sz="4" w:space="0" w:color="000000"/>
              <w:right w:val="single" w:sz="4" w:space="0" w:color="000000"/>
            </w:tcBorders>
            <w:vAlign w:val="center"/>
          </w:tcPr>
          <w:p w:rsidR="00A449B7" w:rsidRDefault="001B5D71">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技术需求内容及    重要指标描述</w:t>
            </w:r>
          </w:p>
        </w:tc>
        <w:tc>
          <w:tcPr>
            <w:tcW w:w="6757" w:type="dxa"/>
            <w:gridSpan w:val="3"/>
            <w:tcBorders>
              <w:top w:val="single" w:sz="4" w:space="0" w:color="000000"/>
              <w:left w:val="single" w:sz="4" w:space="0" w:color="000000"/>
              <w:bottom w:val="single" w:sz="4" w:space="0" w:color="000000"/>
              <w:right w:val="single" w:sz="4" w:space="0" w:color="000000"/>
            </w:tcBorders>
            <w:vAlign w:val="center"/>
          </w:tcPr>
          <w:p w:rsidR="00A449B7" w:rsidRDefault="00A449B7">
            <w:pPr>
              <w:jc w:val="center"/>
              <w:rPr>
                <w:rFonts w:ascii="宋体" w:eastAsia="宋体" w:hAnsi="宋体" w:cs="宋体"/>
                <w:color w:val="000000"/>
                <w:sz w:val="21"/>
                <w:szCs w:val="21"/>
              </w:rPr>
            </w:pPr>
          </w:p>
        </w:tc>
      </w:tr>
      <w:tr w:rsidR="00A449B7">
        <w:trPr>
          <w:trHeight w:val="826"/>
        </w:trPr>
        <w:tc>
          <w:tcPr>
            <w:tcW w:w="1905" w:type="dxa"/>
            <w:tcBorders>
              <w:top w:val="single" w:sz="4" w:space="0" w:color="000000"/>
              <w:left w:val="single" w:sz="4" w:space="0" w:color="000000"/>
              <w:bottom w:val="single" w:sz="4" w:space="0" w:color="000000"/>
              <w:right w:val="single" w:sz="4" w:space="0" w:color="000000"/>
            </w:tcBorders>
            <w:vAlign w:val="center"/>
          </w:tcPr>
          <w:p w:rsidR="00A449B7" w:rsidRDefault="001B5D71">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合作方式</w:t>
            </w:r>
          </w:p>
        </w:tc>
        <w:tc>
          <w:tcPr>
            <w:tcW w:w="2435" w:type="dxa"/>
            <w:tcBorders>
              <w:top w:val="single" w:sz="4" w:space="0" w:color="000000"/>
              <w:left w:val="single" w:sz="4" w:space="0" w:color="000000"/>
              <w:bottom w:val="single" w:sz="4" w:space="0" w:color="000000"/>
              <w:right w:val="single" w:sz="4" w:space="0" w:color="000000"/>
            </w:tcBorders>
            <w:vAlign w:val="center"/>
          </w:tcPr>
          <w:p w:rsidR="00A449B7" w:rsidRDefault="00A449B7">
            <w:pPr>
              <w:rPr>
                <w:rFonts w:ascii="宋体" w:eastAsia="宋体" w:hAnsi="宋体" w:cs="宋体"/>
                <w:color w:val="000000"/>
                <w:sz w:val="21"/>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A449B7" w:rsidRDefault="001B5D71">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拟投入资金</w:t>
            </w:r>
          </w:p>
        </w:tc>
        <w:tc>
          <w:tcPr>
            <w:tcW w:w="2835" w:type="dxa"/>
            <w:tcBorders>
              <w:top w:val="single" w:sz="4" w:space="0" w:color="000000"/>
              <w:left w:val="single" w:sz="4" w:space="0" w:color="000000"/>
              <w:bottom w:val="single" w:sz="4" w:space="0" w:color="000000"/>
              <w:right w:val="single" w:sz="4" w:space="0" w:color="000000"/>
            </w:tcBorders>
            <w:vAlign w:val="center"/>
          </w:tcPr>
          <w:p w:rsidR="00A449B7" w:rsidRDefault="00A449B7">
            <w:pPr>
              <w:rPr>
                <w:rFonts w:ascii="宋体" w:eastAsia="宋体" w:hAnsi="宋体" w:cs="宋体"/>
                <w:color w:val="000000"/>
                <w:sz w:val="21"/>
                <w:szCs w:val="21"/>
              </w:rPr>
            </w:pPr>
          </w:p>
        </w:tc>
      </w:tr>
      <w:tr w:rsidR="00A449B7">
        <w:trPr>
          <w:trHeight w:val="1781"/>
        </w:trPr>
        <w:tc>
          <w:tcPr>
            <w:tcW w:w="1905" w:type="dxa"/>
            <w:tcBorders>
              <w:top w:val="single" w:sz="4" w:space="0" w:color="000000"/>
              <w:left w:val="single" w:sz="4" w:space="0" w:color="000000"/>
              <w:bottom w:val="single" w:sz="4" w:space="0" w:color="000000"/>
              <w:right w:val="single" w:sz="4" w:space="0" w:color="000000"/>
            </w:tcBorders>
            <w:vAlign w:val="center"/>
          </w:tcPr>
          <w:p w:rsidR="00A449B7" w:rsidRDefault="001B5D71">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人才需求及岗位要求描述</w:t>
            </w:r>
          </w:p>
        </w:tc>
        <w:tc>
          <w:tcPr>
            <w:tcW w:w="6757" w:type="dxa"/>
            <w:gridSpan w:val="3"/>
            <w:tcBorders>
              <w:top w:val="single" w:sz="4" w:space="0" w:color="000000"/>
              <w:left w:val="single" w:sz="4" w:space="0" w:color="000000"/>
              <w:bottom w:val="single" w:sz="4" w:space="0" w:color="000000"/>
              <w:right w:val="single" w:sz="4" w:space="0" w:color="000000"/>
            </w:tcBorders>
            <w:vAlign w:val="center"/>
          </w:tcPr>
          <w:p w:rsidR="00A449B7" w:rsidRDefault="00A449B7">
            <w:pPr>
              <w:rPr>
                <w:rFonts w:ascii="宋体" w:eastAsia="宋体" w:hAnsi="宋体" w:cs="宋体"/>
                <w:color w:val="000000"/>
                <w:sz w:val="21"/>
                <w:szCs w:val="21"/>
              </w:rPr>
            </w:pPr>
          </w:p>
        </w:tc>
      </w:tr>
      <w:tr w:rsidR="00A449B7">
        <w:trPr>
          <w:trHeight w:val="795"/>
        </w:trPr>
        <w:tc>
          <w:tcPr>
            <w:tcW w:w="1905" w:type="dxa"/>
            <w:tcBorders>
              <w:top w:val="single" w:sz="4" w:space="0" w:color="000000"/>
              <w:left w:val="single" w:sz="4" w:space="0" w:color="000000"/>
              <w:bottom w:val="single" w:sz="4" w:space="0" w:color="000000"/>
              <w:right w:val="single" w:sz="4" w:space="0" w:color="000000"/>
            </w:tcBorders>
            <w:vAlign w:val="center"/>
          </w:tcPr>
          <w:p w:rsidR="00A449B7" w:rsidRDefault="001B5D71">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联系人          （电话/邮箱）</w:t>
            </w:r>
          </w:p>
        </w:tc>
        <w:tc>
          <w:tcPr>
            <w:tcW w:w="6757" w:type="dxa"/>
            <w:gridSpan w:val="3"/>
            <w:tcBorders>
              <w:top w:val="single" w:sz="4" w:space="0" w:color="000000"/>
              <w:left w:val="single" w:sz="4" w:space="0" w:color="000000"/>
              <w:bottom w:val="single" w:sz="4" w:space="0" w:color="000000"/>
              <w:right w:val="single" w:sz="4" w:space="0" w:color="000000"/>
            </w:tcBorders>
            <w:vAlign w:val="center"/>
          </w:tcPr>
          <w:p w:rsidR="00A449B7" w:rsidRDefault="00A449B7">
            <w:pPr>
              <w:jc w:val="center"/>
              <w:rPr>
                <w:rFonts w:ascii="宋体" w:eastAsia="宋体" w:hAnsi="宋体" w:cs="宋体"/>
                <w:color w:val="000000"/>
                <w:sz w:val="21"/>
                <w:szCs w:val="21"/>
              </w:rPr>
            </w:pPr>
          </w:p>
        </w:tc>
      </w:tr>
    </w:tbl>
    <w:p w:rsidR="00A449B7" w:rsidRDefault="00A449B7">
      <w:pPr>
        <w:pStyle w:val="Default"/>
        <w:rPr>
          <w:rFonts w:ascii="Times New Roman" w:eastAsia="仿宋_GB2312" w:hAnsi="Times New Roman" w:cs="Times New Roman"/>
          <w:color w:val="auto"/>
          <w:sz w:val="32"/>
          <w:szCs w:val="32"/>
        </w:rPr>
        <w:sectPr w:rsidR="00A449B7">
          <w:pgSz w:w="11906" w:h="16838"/>
          <w:pgMar w:top="1440" w:right="1800" w:bottom="1440" w:left="1800" w:header="851" w:footer="992" w:gutter="0"/>
          <w:cols w:space="720"/>
          <w:docGrid w:type="lines" w:linePitch="312"/>
        </w:sectPr>
      </w:pPr>
    </w:p>
    <w:p w:rsidR="00A449B7" w:rsidRDefault="001B5D71">
      <w:pPr>
        <w:pStyle w:val="a3"/>
        <w:spacing w:before="67"/>
        <w:ind w:left="211"/>
        <w:rPr>
          <w:rFonts w:ascii="Times New Roman"/>
        </w:rPr>
      </w:pPr>
      <w:r>
        <w:lastRenderedPageBreak/>
        <w:t>附件</w:t>
      </w:r>
      <w:r>
        <w:rPr>
          <w:rFonts w:ascii="Times New Roman" w:eastAsia="宋体" w:hint="eastAsia"/>
          <w:lang w:val="en-US"/>
        </w:rPr>
        <w:t>2</w:t>
      </w:r>
    </w:p>
    <w:p w:rsidR="00A449B7" w:rsidRDefault="00A449B7">
      <w:pPr>
        <w:pStyle w:val="a3"/>
        <w:spacing w:before="10"/>
        <w:rPr>
          <w:rFonts w:ascii="Times New Roman"/>
          <w:sz w:val="30"/>
        </w:rPr>
      </w:pPr>
    </w:p>
    <w:p w:rsidR="00A449B7" w:rsidRDefault="001B5D71">
      <w:pPr>
        <w:pStyle w:val="1"/>
        <w:ind w:left="1070"/>
        <w:jc w:val="center"/>
      </w:pPr>
      <w:r>
        <w:rPr>
          <w:rFonts w:hint="eastAsia"/>
        </w:rPr>
        <w:t>“企业家走进清华大学”参会回执表</w:t>
      </w:r>
    </w:p>
    <w:p w:rsidR="00A449B7" w:rsidRDefault="001B5D71">
      <w:pPr>
        <w:tabs>
          <w:tab w:val="left" w:pos="11424"/>
          <w:tab w:val="left" w:pos="12383"/>
          <w:tab w:val="left" w:pos="12935"/>
          <w:tab w:val="left" w:pos="13594"/>
        </w:tabs>
        <w:spacing w:after="25" w:line="261" w:lineRule="exact"/>
        <w:ind w:left="211"/>
        <w:rPr>
          <w:rFonts w:ascii="宋体" w:eastAsia="宋体" w:hAnsi="宋体" w:cs="宋体"/>
          <w:sz w:val="21"/>
          <w:szCs w:val="21"/>
        </w:rPr>
      </w:pPr>
      <w:r>
        <w:rPr>
          <w:rFonts w:ascii="宋体" w:eastAsia="宋体" w:hAnsi="宋体" w:cs="宋体" w:hint="eastAsia"/>
          <w:sz w:val="21"/>
          <w:szCs w:val="21"/>
        </w:rPr>
        <w:t>报送单位：</w:t>
      </w:r>
      <w:r>
        <w:rPr>
          <w:rFonts w:ascii="宋体" w:eastAsia="宋体" w:hAnsi="宋体" w:cs="宋体" w:hint="eastAsia"/>
          <w:sz w:val="21"/>
          <w:szCs w:val="21"/>
        </w:rPr>
        <w:tab/>
        <w:t>日期：  年  月  日</w:t>
      </w:r>
    </w:p>
    <w:tbl>
      <w:tblPr>
        <w:tblStyle w:val="a6"/>
        <w:tblW w:w="14627" w:type="dxa"/>
        <w:jc w:val="center"/>
        <w:tblLayout w:type="fixed"/>
        <w:tblLook w:val="04A0" w:firstRow="1" w:lastRow="0" w:firstColumn="1" w:lastColumn="0" w:noHBand="0" w:noVBand="1"/>
      </w:tblPr>
      <w:tblGrid>
        <w:gridCol w:w="1054"/>
        <w:gridCol w:w="4306"/>
        <w:gridCol w:w="1676"/>
        <w:gridCol w:w="901"/>
        <w:gridCol w:w="2520"/>
        <w:gridCol w:w="2538"/>
        <w:gridCol w:w="1632"/>
      </w:tblGrid>
      <w:tr w:rsidR="00A449B7">
        <w:trPr>
          <w:trHeight w:val="617"/>
          <w:jc w:val="center"/>
        </w:trPr>
        <w:tc>
          <w:tcPr>
            <w:tcW w:w="1054"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sz w:val="21"/>
                <w:szCs w:val="21"/>
              </w:rPr>
            </w:pPr>
            <w:r>
              <w:rPr>
                <w:rFonts w:ascii="宋体" w:eastAsia="宋体" w:hAnsi="宋体" w:cs="宋体" w:hint="eastAsia"/>
                <w:sz w:val="21"/>
                <w:szCs w:val="21"/>
              </w:rPr>
              <w:t>序号</w:t>
            </w:r>
          </w:p>
        </w:tc>
        <w:tc>
          <w:tcPr>
            <w:tcW w:w="4306"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sz w:val="21"/>
                <w:szCs w:val="21"/>
              </w:rPr>
            </w:pPr>
            <w:r>
              <w:rPr>
                <w:rFonts w:ascii="宋体" w:eastAsia="宋体" w:hAnsi="宋体" w:cs="宋体" w:hint="eastAsia"/>
                <w:sz w:val="21"/>
                <w:szCs w:val="21"/>
              </w:rPr>
              <w:t>单位名称</w:t>
            </w:r>
          </w:p>
        </w:tc>
        <w:tc>
          <w:tcPr>
            <w:tcW w:w="1676"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sz w:val="21"/>
                <w:szCs w:val="21"/>
              </w:rPr>
            </w:pPr>
            <w:r>
              <w:rPr>
                <w:rFonts w:ascii="宋体" w:eastAsia="宋体" w:hAnsi="宋体" w:cs="宋体" w:hint="eastAsia"/>
                <w:sz w:val="21"/>
                <w:szCs w:val="21"/>
              </w:rPr>
              <w:t>姓名</w:t>
            </w:r>
          </w:p>
        </w:tc>
        <w:tc>
          <w:tcPr>
            <w:tcW w:w="901"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sz w:val="21"/>
                <w:szCs w:val="21"/>
              </w:rPr>
            </w:pPr>
            <w:r>
              <w:rPr>
                <w:rFonts w:ascii="宋体" w:eastAsia="宋体" w:hAnsi="宋体" w:cs="宋体" w:hint="eastAsia"/>
                <w:sz w:val="21"/>
                <w:szCs w:val="21"/>
              </w:rPr>
              <w:t>性别</w:t>
            </w:r>
          </w:p>
        </w:tc>
        <w:tc>
          <w:tcPr>
            <w:tcW w:w="2520"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sz w:val="21"/>
                <w:szCs w:val="21"/>
              </w:rPr>
            </w:pPr>
            <w:r>
              <w:rPr>
                <w:rFonts w:ascii="宋体" w:eastAsia="宋体" w:hAnsi="宋体" w:cs="宋体" w:hint="eastAsia"/>
                <w:sz w:val="21"/>
                <w:szCs w:val="21"/>
              </w:rPr>
              <w:t>职务/职称</w:t>
            </w:r>
          </w:p>
        </w:tc>
        <w:tc>
          <w:tcPr>
            <w:tcW w:w="2538"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sz w:val="21"/>
                <w:szCs w:val="21"/>
                <w:vertAlign w:val="superscript"/>
              </w:rPr>
            </w:pPr>
            <w:r>
              <w:rPr>
                <w:rFonts w:ascii="宋体" w:eastAsia="宋体" w:hAnsi="宋体" w:cs="宋体" w:hint="eastAsia"/>
                <w:sz w:val="21"/>
                <w:szCs w:val="21"/>
              </w:rPr>
              <w:t>联系电话</w:t>
            </w:r>
            <w:r>
              <w:rPr>
                <w:rFonts w:ascii="宋体" w:eastAsia="宋体" w:hAnsi="宋体" w:cs="宋体" w:hint="eastAsia"/>
                <w:sz w:val="21"/>
                <w:szCs w:val="21"/>
                <w:vertAlign w:val="superscript"/>
              </w:rPr>
              <w:t>1</w:t>
            </w:r>
          </w:p>
        </w:tc>
        <w:tc>
          <w:tcPr>
            <w:tcW w:w="1632"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sz w:val="21"/>
                <w:szCs w:val="21"/>
              </w:rPr>
            </w:pPr>
            <w:r>
              <w:rPr>
                <w:rFonts w:ascii="宋体" w:eastAsia="宋体" w:hAnsi="宋体" w:cs="宋体" w:hint="eastAsia"/>
                <w:sz w:val="21"/>
                <w:szCs w:val="21"/>
              </w:rPr>
              <w:t>是否安排住宿</w:t>
            </w:r>
            <w:r>
              <w:rPr>
                <w:rFonts w:ascii="宋体" w:eastAsia="宋体" w:hAnsi="宋体" w:cs="宋体"/>
                <w:sz w:val="21"/>
                <w:szCs w:val="21"/>
                <w:vertAlign w:val="superscript"/>
              </w:rPr>
              <w:t>2</w:t>
            </w:r>
          </w:p>
        </w:tc>
      </w:tr>
      <w:tr w:rsidR="00A449B7">
        <w:trPr>
          <w:trHeight w:val="617"/>
          <w:jc w:val="center"/>
        </w:trPr>
        <w:tc>
          <w:tcPr>
            <w:tcW w:w="1054"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举例</w:t>
            </w:r>
          </w:p>
        </w:tc>
        <w:tc>
          <w:tcPr>
            <w:tcW w:w="4306"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成都市XX公司</w:t>
            </w:r>
          </w:p>
        </w:tc>
        <w:tc>
          <w:tcPr>
            <w:tcW w:w="1676"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张三</w:t>
            </w:r>
          </w:p>
        </w:tc>
        <w:tc>
          <w:tcPr>
            <w:tcW w:w="901"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男</w:t>
            </w:r>
          </w:p>
        </w:tc>
        <w:tc>
          <w:tcPr>
            <w:tcW w:w="2520"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总经理</w:t>
            </w:r>
          </w:p>
        </w:tc>
        <w:tc>
          <w:tcPr>
            <w:tcW w:w="2538"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139XXXXXXXX</w:t>
            </w:r>
          </w:p>
        </w:tc>
        <w:tc>
          <w:tcPr>
            <w:tcW w:w="1632"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统筹安排</w:t>
            </w:r>
          </w:p>
        </w:tc>
      </w:tr>
      <w:tr w:rsidR="00A449B7">
        <w:trPr>
          <w:trHeight w:val="617"/>
          <w:jc w:val="center"/>
        </w:trPr>
        <w:tc>
          <w:tcPr>
            <w:tcW w:w="1054"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举例</w:t>
            </w:r>
          </w:p>
        </w:tc>
        <w:tc>
          <w:tcPr>
            <w:tcW w:w="4306"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成都市XX公司</w:t>
            </w:r>
          </w:p>
        </w:tc>
        <w:tc>
          <w:tcPr>
            <w:tcW w:w="1676"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李四</w:t>
            </w:r>
          </w:p>
        </w:tc>
        <w:tc>
          <w:tcPr>
            <w:tcW w:w="901"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女</w:t>
            </w:r>
          </w:p>
        </w:tc>
        <w:tc>
          <w:tcPr>
            <w:tcW w:w="2520"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技术总监</w:t>
            </w:r>
          </w:p>
        </w:tc>
        <w:tc>
          <w:tcPr>
            <w:tcW w:w="2538"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139XXXXXXXX</w:t>
            </w:r>
          </w:p>
        </w:tc>
        <w:tc>
          <w:tcPr>
            <w:tcW w:w="1632"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color w:val="FF0000"/>
                <w:sz w:val="21"/>
                <w:szCs w:val="21"/>
              </w:rPr>
            </w:pPr>
            <w:r>
              <w:rPr>
                <w:rFonts w:ascii="宋体" w:eastAsia="宋体" w:hAnsi="宋体" w:cs="宋体" w:hint="eastAsia"/>
                <w:color w:val="FF0000"/>
                <w:sz w:val="21"/>
                <w:szCs w:val="21"/>
              </w:rPr>
              <w:t>自理</w:t>
            </w:r>
          </w:p>
        </w:tc>
      </w:tr>
      <w:tr w:rsidR="00A449B7">
        <w:trPr>
          <w:trHeight w:val="617"/>
          <w:jc w:val="center"/>
        </w:trPr>
        <w:tc>
          <w:tcPr>
            <w:tcW w:w="1054"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sz w:val="21"/>
                <w:szCs w:val="21"/>
              </w:rPr>
            </w:pPr>
            <w:r>
              <w:rPr>
                <w:rFonts w:ascii="宋体" w:eastAsia="宋体" w:hAnsi="宋体" w:cs="宋体" w:hint="eastAsia"/>
                <w:sz w:val="21"/>
                <w:szCs w:val="21"/>
              </w:rPr>
              <w:t>1</w:t>
            </w:r>
          </w:p>
        </w:tc>
        <w:tc>
          <w:tcPr>
            <w:tcW w:w="4306"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1676"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901"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2520"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2538"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1632"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r>
      <w:tr w:rsidR="00A449B7">
        <w:trPr>
          <w:trHeight w:val="617"/>
          <w:jc w:val="center"/>
        </w:trPr>
        <w:tc>
          <w:tcPr>
            <w:tcW w:w="1054"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sz w:val="21"/>
                <w:szCs w:val="21"/>
              </w:rPr>
            </w:pPr>
            <w:r>
              <w:rPr>
                <w:rFonts w:ascii="宋体" w:eastAsia="宋体" w:hAnsi="宋体" w:cs="宋体" w:hint="eastAsia"/>
                <w:sz w:val="21"/>
                <w:szCs w:val="21"/>
              </w:rPr>
              <w:t>2</w:t>
            </w:r>
          </w:p>
        </w:tc>
        <w:tc>
          <w:tcPr>
            <w:tcW w:w="4306"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1676"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901"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2520"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2538"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1632"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r>
      <w:tr w:rsidR="00A449B7">
        <w:trPr>
          <w:trHeight w:val="617"/>
          <w:jc w:val="center"/>
        </w:trPr>
        <w:tc>
          <w:tcPr>
            <w:tcW w:w="1054"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sz w:val="21"/>
                <w:szCs w:val="21"/>
              </w:rPr>
            </w:pPr>
            <w:r>
              <w:rPr>
                <w:rFonts w:ascii="宋体" w:eastAsia="宋体" w:hAnsi="宋体" w:cs="宋体" w:hint="eastAsia"/>
                <w:sz w:val="21"/>
                <w:szCs w:val="21"/>
              </w:rPr>
              <w:t>3</w:t>
            </w:r>
          </w:p>
        </w:tc>
        <w:tc>
          <w:tcPr>
            <w:tcW w:w="4306"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1676"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901"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2520"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2538"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1632"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r>
      <w:tr w:rsidR="00A449B7">
        <w:trPr>
          <w:trHeight w:val="671"/>
          <w:jc w:val="center"/>
        </w:trPr>
        <w:tc>
          <w:tcPr>
            <w:tcW w:w="1054" w:type="dxa"/>
            <w:vAlign w:val="center"/>
          </w:tcPr>
          <w:p w:rsidR="00A449B7" w:rsidRDefault="001B5D71">
            <w:pPr>
              <w:tabs>
                <w:tab w:val="left" w:pos="11424"/>
                <w:tab w:val="left" w:pos="12383"/>
                <w:tab w:val="left" w:pos="12935"/>
                <w:tab w:val="left" w:pos="13594"/>
              </w:tabs>
              <w:spacing w:after="25" w:line="261" w:lineRule="exact"/>
              <w:jc w:val="center"/>
              <w:rPr>
                <w:rFonts w:ascii="宋体" w:eastAsia="宋体" w:hAnsi="宋体" w:cs="宋体"/>
                <w:sz w:val="21"/>
                <w:szCs w:val="21"/>
              </w:rPr>
            </w:pPr>
            <w:r>
              <w:rPr>
                <w:rFonts w:ascii="宋体" w:eastAsia="宋体" w:hAnsi="宋体" w:cs="宋体" w:hint="eastAsia"/>
                <w:sz w:val="21"/>
                <w:szCs w:val="21"/>
              </w:rPr>
              <w:t>4</w:t>
            </w:r>
          </w:p>
        </w:tc>
        <w:tc>
          <w:tcPr>
            <w:tcW w:w="4306"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1676"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901"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2520"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2538"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c>
          <w:tcPr>
            <w:tcW w:w="1632" w:type="dxa"/>
            <w:vAlign w:val="center"/>
          </w:tcPr>
          <w:p w:rsidR="00A449B7" w:rsidRDefault="00A449B7">
            <w:pPr>
              <w:tabs>
                <w:tab w:val="left" w:pos="11424"/>
                <w:tab w:val="left" w:pos="12383"/>
                <w:tab w:val="left" w:pos="12935"/>
                <w:tab w:val="left" w:pos="13594"/>
              </w:tabs>
              <w:spacing w:after="25" w:line="261" w:lineRule="exact"/>
              <w:jc w:val="center"/>
              <w:rPr>
                <w:rFonts w:ascii="宋体" w:eastAsia="宋体" w:hAnsi="宋体" w:cs="宋体"/>
                <w:sz w:val="21"/>
                <w:szCs w:val="21"/>
              </w:rPr>
            </w:pPr>
          </w:p>
        </w:tc>
      </w:tr>
    </w:tbl>
    <w:p w:rsidR="00A449B7" w:rsidRDefault="001B5D71">
      <w:pPr>
        <w:tabs>
          <w:tab w:val="left" w:pos="6371"/>
        </w:tabs>
        <w:spacing w:before="13"/>
        <w:ind w:left="211"/>
        <w:rPr>
          <w:rFonts w:ascii="宋体" w:eastAsia="宋体" w:hAnsi="宋体" w:cs="宋体"/>
          <w:spacing w:val="-3"/>
          <w:sz w:val="21"/>
          <w:szCs w:val="21"/>
        </w:rPr>
      </w:pPr>
      <w:r>
        <w:rPr>
          <w:rFonts w:ascii="宋体" w:eastAsia="宋体" w:hAnsi="宋体" w:cs="宋体" w:hint="eastAsia"/>
          <w:spacing w:val="-3"/>
          <w:sz w:val="21"/>
          <w:szCs w:val="21"/>
        </w:rPr>
        <w:t>注：</w:t>
      </w:r>
      <w:r>
        <w:rPr>
          <w:rFonts w:ascii="宋体" w:eastAsia="宋体" w:hAnsi="宋体" w:cs="宋体" w:hint="eastAsia"/>
          <w:spacing w:val="-3"/>
          <w:sz w:val="21"/>
          <w:szCs w:val="21"/>
          <w:vertAlign w:val="superscript"/>
        </w:rPr>
        <w:t>1</w:t>
      </w:r>
      <w:r>
        <w:rPr>
          <w:rFonts w:ascii="宋体" w:eastAsia="宋体" w:hAnsi="宋体" w:cs="宋体" w:hint="eastAsia"/>
          <w:spacing w:val="-3"/>
          <w:sz w:val="21"/>
          <w:szCs w:val="21"/>
        </w:rPr>
        <w:t>.每位参会人员填写本人的联系电话，一人</w:t>
      </w:r>
      <w:proofErr w:type="gramStart"/>
      <w:r>
        <w:rPr>
          <w:rFonts w:ascii="宋体" w:eastAsia="宋体" w:hAnsi="宋体" w:cs="宋体" w:hint="eastAsia"/>
          <w:spacing w:val="-3"/>
          <w:sz w:val="21"/>
          <w:szCs w:val="21"/>
        </w:rPr>
        <w:t>一</w:t>
      </w:r>
      <w:proofErr w:type="gramEnd"/>
      <w:r>
        <w:rPr>
          <w:rFonts w:ascii="宋体" w:eastAsia="宋体" w:hAnsi="宋体" w:cs="宋体" w:hint="eastAsia"/>
          <w:spacing w:val="-3"/>
          <w:sz w:val="21"/>
          <w:szCs w:val="21"/>
        </w:rPr>
        <w:t>号码以便会议相关事宜通知；</w:t>
      </w:r>
    </w:p>
    <w:p w:rsidR="00A449B7" w:rsidRDefault="001B5D71" w:rsidP="00DE7A05">
      <w:pPr>
        <w:tabs>
          <w:tab w:val="left" w:pos="6371"/>
        </w:tabs>
        <w:spacing w:before="13"/>
        <w:ind w:left="211" w:firstLineChars="214" w:firstLine="437"/>
        <w:rPr>
          <w:rFonts w:ascii="宋体" w:eastAsia="宋体" w:hAnsi="宋体" w:cs="宋体"/>
          <w:spacing w:val="-3"/>
          <w:sz w:val="21"/>
          <w:szCs w:val="21"/>
        </w:rPr>
      </w:pPr>
      <w:r>
        <w:rPr>
          <w:rFonts w:ascii="宋体" w:eastAsia="宋体" w:hAnsi="宋体" w:cs="宋体" w:hint="eastAsia"/>
          <w:spacing w:val="-3"/>
          <w:sz w:val="21"/>
          <w:szCs w:val="21"/>
          <w:vertAlign w:val="superscript"/>
        </w:rPr>
        <w:t>2</w:t>
      </w:r>
      <w:r>
        <w:rPr>
          <w:rFonts w:ascii="宋体" w:eastAsia="宋体" w:hAnsi="宋体" w:cs="宋体" w:hint="eastAsia"/>
          <w:spacing w:val="-3"/>
          <w:sz w:val="21"/>
          <w:szCs w:val="21"/>
        </w:rPr>
        <w:t>.参会人员确定并填写是否需要承办方</w:t>
      </w:r>
      <w:r>
        <w:rPr>
          <w:rFonts w:ascii="宋体" w:eastAsia="宋体" w:hAnsi="宋体" w:cs="宋体"/>
          <w:spacing w:val="-3"/>
          <w:sz w:val="21"/>
          <w:szCs w:val="21"/>
        </w:rPr>
        <w:t>统筹安排</w:t>
      </w:r>
      <w:r>
        <w:rPr>
          <w:rFonts w:ascii="宋体" w:eastAsia="宋体" w:hAnsi="宋体" w:cs="宋体" w:hint="eastAsia"/>
          <w:spacing w:val="-3"/>
          <w:sz w:val="21"/>
          <w:szCs w:val="21"/>
        </w:rPr>
        <w:t>住宿</w:t>
      </w:r>
      <w:r>
        <w:rPr>
          <w:rFonts w:ascii="宋体" w:eastAsia="宋体" w:hAnsi="宋体" w:cs="宋体"/>
          <w:spacing w:val="-3"/>
          <w:sz w:val="21"/>
          <w:szCs w:val="21"/>
        </w:rPr>
        <w:t>，</w:t>
      </w:r>
      <w:r>
        <w:rPr>
          <w:rFonts w:ascii="宋体" w:eastAsia="宋体" w:hAnsi="宋体" w:cs="宋体" w:hint="eastAsia"/>
          <w:spacing w:val="-3"/>
          <w:sz w:val="21"/>
          <w:szCs w:val="21"/>
        </w:rPr>
        <w:t>若不填写默认为住宿自理。</w:t>
      </w:r>
    </w:p>
    <w:p w:rsidR="00A449B7" w:rsidRDefault="00A449B7">
      <w:pPr>
        <w:pStyle w:val="Default"/>
      </w:pPr>
    </w:p>
    <w:p w:rsidR="00A449B7" w:rsidRDefault="001B5D71">
      <w:pPr>
        <w:tabs>
          <w:tab w:val="left" w:pos="11205"/>
        </w:tabs>
        <w:spacing w:before="13"/>
        <w:ind w:left="211"/>
        <w:rPr>
          <w:rFonts w:ascii="宋体" w:eastAsia="宋体" w:hAnsi="宋体" w:cs="宋体"/>
          <w:sz w:val="21"/>
          <w:szCs w:val="21"/>
        </w:rPr>
      </w:pPr>
      <w:r>
        <w:rPr>
          <w:rFonts w:ascii="宋体" w:eastAsia="宋体" w:hAnsi="宋体" w:cs="宋体" w:hint="eastAsia"/>
          <w:sz w:val="21"/>
          <w:szCs w:val="21"/>
        </w:rPr>
        <w:t>报送联</w:t>
      </w:r>
      <w:r>
        <w:rPr>
          <w:rFonts w:ascii="宋体" w:eastAsia="宋体" w:hAnsi="宋体" w:cs="宋体" w:hint="eastAsia"/>
          <w:spacing w:val="-3"/>
          <w:sz w:val="21"/>
          <w:szCs w:val="21"/>
        </w:rPr>
        <w:t>系</w:t>
      </w:r>
      <w:r>
        <w:rPr>
          <w:rFonts w:ascii="宋体" w:eastAsia="宋体" w:hAnsi="宋体" w:cs="宋体" w:hint="eastAsia"/>
          <w:sz w:val="21"/>
          <w:szCs w:val="21"/>
        </w:rPr>
        <w:t>人：</w:t>
      </w:r>
      <w:r>
        <w:rPr>
          <w:rFonts w:ascii="宋体" w:eastAsia="宋体" w:hAnsi="宋体" w:cs="宋体" w:hint="eastAsia"/>
          <w:sz w:val="21"/>
          <w:szCs w:val="21"/>
        </w:rPr>
        <w:tab/>
      </w:r>
      <w:r>
        <w:rPr>
          <w:rFonts w:ascii="宋体" w:eastAsia="宋体" w:hAnsi="宋体" w:cs="宋体" w:hint="eastAsia"/>
          <w:spacing w:val="-3"/>
          <w:sz w:val="21"/>
          <w:szCs w:val="21"/>
        </w:rPr>
        <w:t>联</w:t>
      </w:r>
      <w:r>
        <w:rPr>
          <w:rFonts w:ascii="宋体" w:eastAsia="宋体" w:hAnsi="宋体" w:cs="宋体" w:hint="eastAsia"/>
          <w:sz w:val="21"/>
          <w:szCs w:val="21"/>
        </w:rPr>
        <w:t>系电</w:t>
      </w:r>
      <w:r>
        <w:rPr>
          <w:rFonts w:ascii="宋体" w:eastAsia="宋体" w:hAnsi="宋体" w:cs="宋体" w:hint="eastAsia"/>
          <w:spacing w:val="-3"/>
          <w:sz w:val="21"/>
          <w:szCs w:val="21"/>
        </w:rPr>
        <w:t>话</w:t>
      </w:r>
      <w:r>
        <w:rPr>
          <w:rFonts w:ascii="宋体" w:eastAsia="宋体" w:hAnsi="宋体" w:cs="宋体" w:hint="eastAsia"/>
          <w:sz w:val="21"/>
          <w:szCs w:val="21"/>
        </w:rPr>
        <w:t>：</w:t>
      </w:r>
    </w:p>
    <w:p w:rsidR="00A449B7" w:rsidRDefault="00A449B7">
      <w:pPr>
        <w:pStyle w:val="Default"/>
        <w:sectPr w:rsidR="00A449B7">
          <w:pgSz w:w="16838" w:h="11906" w:orient="landscape"/>
          <w:pgMar w:top="1800" w:right="1440" w:bottom="1800" w:left="1440" w:header="851" w:footer="992" w:gutter="0"/>
          <w:cols w:space="425"/>
          <w:docGrid w:type="lines" w:linePitch="312"/>
        </w:sectPr>
      </w:pPr>
    </w:p>
    <w:p w:rsidR="00A449B7" w:rsidRDefault="001B5D71">
      <w:pPr>
        <w:pStyle w:val="a3"/>
        <w:spacing w:before="67"/>
        <w:ind w:left="211"/>
        <w:rPr>
          <w:rFonts w:ascii="Times New Roman"/>
        </w:rPr>
      </w:pPr>
      <w:r>
        <w:lastRenderedPageBreak/>
        <w:t>附件</w:t>
      </w:r>
      <w:r>
        <w:rPr>
          <w:rFonts w:ascii="Times New Roman" w:eastAsia="宋体" w:hint="eastAsia"/>
          <w:lang w:val="en-US"/>
        </w:rPr>
        <w:t>3</w:t>
      </w:r>
    </w:p>
    <w:p w:rsidR="00A449B7" w:rsidRDefault="001B5D71">
      <w:pPr>
        <w:pStyle w:val="1"/>
        <w:ind w:left="1070"/>
        <w:jc w:val="center"/>
      </w:pPr>
      <w:r>
        <w:rPr>
          <w:rFonts w:hint="eastAsia"/>
        </w:rPr>
        <w:t>“企业家走进清华大学”第一批成果列表</w:t>
      </w:r>
    </w:p>
    <w:p w:rsidR="00A449B7" w:rsidRDefault="00A449B7">
      <w:pPr>
        <w:rPr>
          <w:sz w:val="22"/>
          <w:szCs w:val="22"/>
        </w:rPr>
      </w:pPr>
    </w:p>
    <w:tbl>
      <w:tblPr>
        <w:tblW w:w="8336" w:type="dxa"/>
        <w:jc w:val="center"/>
        <w:tblLayout w:type="fixed"/>
        <w:tblCellMar>
          <w:left w:w="0" w:type="dxa"/>
          <w:right w:w="0" w:type="dxa"/>
        </w:tblCellMar>
        <w:tblLook w:val="04A0" w:firstRow="1" w:lastRow="0" w:firstColumn="1" w:lastColumn="0" w:noHBand="0" w:noVBand="1"/>
      </w:tblPr>
      <w:tblGrid>
        <w:gridCol w:w="719"/>
        <w:gridCol w:w="1994"/>
        <w:gridCol w:w="5623"/>
      </w:tblGrid>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序号</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领域</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成果名称</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1</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离散制造业、流程制造业</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生产运营管理平台（</w:t>
            </w:r>
            <w:proofErr w:type="spellStart"/>
            <w:r>
              <w:rPr>
                <w:rFonts w:eastAsiaTheme="minorEastAsia"/>
                <w:color w:val="000000"/>
                <w:kern w:val="0"/>
                <w:sz w:val="21"/>
                <w:szCs w:val="21"/>
                <w:lang w:bidi="ar"/>
              </w:rPr>
              <w:t>iTiPLAT</w:t>
            </w:r>
            <w:proofErr w:type="spellEnd"/>
            <w:r>
              <w:rPr>
                <w:rFonts w:eastAsiaTheme="minorEastAsia"/>
                <w:color w:val="000000"/>
                <w:kern w:val="0"/>
                <w:sz w:val="21"/>
                <w:szCs w:val="21"/>
                <w:lang w:bidi="ar"/>
              </w:rPr>
              <w:t>）</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2</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石油炼化等化工行业的管式加热炉及金属铝铸造熔解炉等大型燃气锅炉</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高效</w:t>
            </w:r>
            <w:proofErr w:type="gramStart"/>
            <w:r>
              <w:rPr>
                <w:rFonts w:eastAsiaTheme="minorEastAsia"/>
                <w:color w:val="000000"/>
                <w:kern w:val="0"/>
                <w:sz w:val="21"/>
                <w:szCs w:val="21"/>
                <w:lang w:bidi="ar"/>
              </w:rPr>
              <w:t>节能低氮燃烧器</w:t>
            </w:r>
            <w:proofErr w:type="gramEnd"/>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3</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智能家居</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智能门锁技术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4</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重型装备、汽车领域</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纯电动乘用汽车传动系统润滑油</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5</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多功能</w:t>
            </w:r>
            <w:proofErr w:type="gramStart"/>
            <w:r>
              <w:rPr>
                <w:rFonts w:eastAsiaTheme="minorEastAsia"/>
                <w:color w:val="000000"/>
                <w:kern w:val="0"/>
                <w:sz w:val="21"/>
                <w:szCs w:val="21"/>
                <w:lang w:bidi="ar"/>
              </w:rPr>
              <w:t>磷氮型极压</w:t>
            </w:r>
            <w:proofErr w:type="gramEnd"/>
            <w:r>
              <w:rPr>
                <w:rFonts w:eastAsiaTheme="minorEastAsia"/>
                <w:color w:val="000000"/>
                <w:kern w:val="0"/>
                <w:sz w:val="21"/>
                <w:szCs w:val="21"/>
                <w:lang w:bidi="ar"/>
              </w:rPr>
              <w:t>抗磨剂</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6</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非硫磷有机</w:t>
            </w:r>
            <w:proofErr w:type="gramStart"/>
            <w:r>
              <w:rPr>
                <w:rFonts w:eastAsiaTheme="minorEastAsia"/>
                <w:color w:val="000000"/>
                <w:kern w:val="0"/>
                <w:sz w:val="21"/>
                <w:szCs w:val="21"/>
                <w:lang w:bidi="ar"/>
              </w:rPr>
              <w:t>钼</w:t>
            </w:r>
            <w:proofErr w:type="gramEnd"/>
            <w:r>
              <w:rPr>
                <w:rFonts w:eastAsiaTheme="minorEastAsia"/>
                <w:color w:val="000000"/>
                <w:kern w:val="0"/>
                <w:sz w:val="21"/>
                <w:szCs w:val="21"/>
                <w:lang w:bidi="ar"/>
              </w:rPr>
              <w:t>减摩添加剂</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7</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机械制造行业</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高效环保型水基金属加工液配方技术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8</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普碳钢、硅钢、不锈钢冷轧轧制油配方技术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9</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人工智能</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基于人工智能语音识别和知识图谱的智能系统</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10</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智慧城市、智能物流、智能家居等</w:t>
            </w:r>
            <w:r>
              <w:rPr>
                <w:rFonts w:eastAsiaTheme="minorEastAsia"/>
                <w:color w:val="000000"/>
                <w:kern w:val="0"/>
                <w:sz w:val="21"/>
                <w:szCs w:val="21"/>
                <w:lang w:bidi="ar"/>
              </w:rPr>
              <w:t>5G</w:t>
            </w:r>
            <w:r>
              <w:rPr>
                <w:rFonts w:eastAsiaTheme="minorEastAsia"/>
                <w:color w:val="000000"/>
                <w:kern w:val="0"/>
                <w:sz w:val="21"/>
                <w:szCs w:val="21"/>
                <w:lang w:bidi="ar"/>
              </w:rPr>
              <w:t>物联网垂直领域</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5G</w:t>
            </w:r>
            <w:r>
              <w:rPr>
                <w:rFonts w:eastAsiaTheme="minorEastAsia"/>
                <w:color w:val="000000"/>
                <w:kern w:val="0"/>
                <w:sz w:val="21"/>
                <w:szCs w:val="21"/>
                <w:lang w:bidi="ar"/>
              </w:rPr>
              <w:t>物联网跨域连接管理平台</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11</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物联网</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基于广域低功耗网络的能源物联网一体化解决方案及关键技术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12</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光网络通信在线监控</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光网络中小型化信号质量检测模块</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13</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工业互联网</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高能效通用神经网络加速器</w:t>
            </w:r>
            <w:r>
              <w:rPr>
                <w:rFonts w:eastAsiaTheme="minorEastAsia"/>
                <w:color w:val="000000"/>
                <w:kern w:val="0"/>
                <w:sz w:val="21"/>
                <w:szCs w:val="21"/>
                <w:lang w:bidi="ar"/>
              </w:rPr>
              <w:t>STICKER-T</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14</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公共安全、综合应急</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安全文化教育社会化服务体系技术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15</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城市安全运行风险监测与预警技术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16</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工业安全运行监测技术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17</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消防安全监测技术与服务云平台</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18</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应急平台体系关键技术</w:t>
            </w:r>
          </w:p>
        </w:tc>
      </w:tr>
      <w:tr w:rsidR="00A449B7">
        <w:trPr>
          <w:trHeight w:val="272"/>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19</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能源、大数据</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 xml:space="preserve">KMX </w:t>
            </w:r>
            <w:r>
              <w:rPr>
                <w:rFonts w:eastAsiaTheme="minorEastAsia"/>
                <w:color w:val="000000"/>
                <w:kern w:val="0"/>
                <w:sz w:val="21"/>
                <w:szCs w:val="21"/>
                <w:lang w:bidi="ar"/>
              </w:rPr>
              <w:t>工业大数据管理分析平台</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20</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电力、综合能源</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电池大数据分析软件、梯次利用电池管理系统</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21</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电力系统输配一体化平台</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22</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电力、综合能源、能源互联网</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多能流网络优化调度支撑平台</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lastRenderedPageBreak/>
              <w:t>23</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燃料电池</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全数控型高温燃料电池系统</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24</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大规模储能</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基于太阳能综合利用的智慧微</w:t>
            </w:r>
            <w:proofErr w:type="gramStart"/>
            <w:r>
              <w:rPr>
                <w:rFonts w:eastAsiaTheme="minorEastAsia"/>
                <w:color w:val="000000"/>
                <w:kern w:val="0"/>
                <w:sz w:val="21"/>
                <w:szCs w:val="21"/>
                <w:lang w:bidi="ar"/>
              </w:rPr>
              <w:t>能源网</w:t>
            </w:r>
            <w:proofErr w:type="gramEnd"/>
            <w:r>
              <w:rPr>
                <w:rFonts w:eastAsiaTheme="minorEastAsia"/>
                <w:color w:val="000000"/>
                <w:kern w:val="0"/>
                <w:sz w:val="21"/>
                <w:szCs w:val="21"/>
                <w:lang w:bidi="ar"/>
              </w:rPr>
              <w:t>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25</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物联网、大数据</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基于用户大数据和人工智能的台区拓扑辨识技术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26</w:t>
            </w:r>
          </w:p>
        </w:tc>
        <w:tc>
          <w:tcPr>
            <w:tcW w:w="1994" w:type="dxa"/>
            <w:vMerge w:val="restart"/>
            <w:tcBorders>
              <w:top w:val="single" w:sz="4" w:space="0" w:color="auto"/>
              <w:left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电力、综合能源</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集成光学暂态电压信息监测系统</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27</w:t>
            </w:r>
          </w:p>
        </w:tc>
        <w:tc>
          <w:tcPr>
            <w:tcW w:w="1994" w:type="dxa"/>
            <w:vMerge/>
            <w:tcBorders>
              <w:left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开关柜智能全寿命周期泛在感知系统</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28</w:t>
            </w:r>
          </w:p>
        </w:tc>
        <w:tc>
          <w:tcPr>
            <w:tcW w:w="1994" w:type="dxa"/>
            <w:vMerge/>
            <w:tcBorders>
              <w:left w:val="single" w:sz="4" w:space="0" w:color="auto"/>
              <w:right w:val="single" w:sz="4" w:space="0" w:color="auto"/>
            </w:tcBorders>
            <w:shd w:val="clear" w:color="auto" w:fill="auto"/>
            <w:noWrap/>
            <w:tcMar>
              <w:top w:w="15" w:type="dxa"/>
              <w:left w:w="15" w:type="dxa"/>
              <w:right w:w="15" w:type="dxa"/>
            </w:tcMar>
            <w:vAlign w:val="center"/>
          </w:tcPr>
          <w:p w:rsidR="00A449B7" w:rsidRDefault="00A449B7">
            <w:pPr>
              <w:widowControl/>
              <w:jc w:val="center"/>
              <w:textAlignment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能源互联网云仿真与智能决策平台</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29</w:t>
            </w:r>
          </w:p>
        </w:tc>
        <w:tc>
          <w:tcPr>
            <w:tcW w:w="1994" w:type="dxa"/>
            <w:vMerge/>
            <w:tcBorders>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widowControl/>
              <w:jc w:val="center"/>
              <w:textAlignment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配电设备试验管理平台</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30</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能源、农业、应急照明</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射频等离子照明灯具</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31</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大规模储能</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先进绝热压缩空气储能技术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32</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能源化工、石油增产</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用于油气井增产的水中放电冲击波装置</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33</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无人驾驶</w:t>
            </w:r>
            <w:r>
              <w:rPr>
                <w:rFonts w:eastAsiaTheme="minorEastAsia"/>
                <w:color w:val="000000"/>
                <w:kern w:val="0"/>
                <w:sz w:val="21"/>
                <w:szCs w:val="21"/>
                <w:lang w:bidi="ar"/>
              </w:rPr>
              <w:t>/</w:t>
            </w:r>
            <w:r>
              <w:rPr>
                <w:rFonts w:eastAsiaTheme="minorEastAsia"/>
                <w:color w:val="000000"/>
                <w:kern w:val="0"/>
                <w:sz w:val="21"/>
                <w:szCs w:val="21"/>
                <w:lang w:bidi="ar"/>
              </w:rPr>
              <w:t>人工智能</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AGV</w:t>
            </w:r>
            <w:r>
              <w:rPr>
                <w:rFonts w:eastAsiaTheme="minorEastAsia"/>
                <w:color w:val="000000"/>
                <w:kern w:val="0"/>
                <w:sz w:val="21"/>
                <w:szCs w:val="21"/>
                <w:lang w:bidi="ar"/>
              </w:rPr>
              <w:t>车的激光雷达导航系统研究</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34</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交通规划领域</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智能交通系统开发与集成设计技术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35</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电子信息领域</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城市电网电能质量综合治理</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36</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基于大数据的能源互联网能量管理系统</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37</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能源互联网能量路由器工业样机研制与产业化</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38</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先进制造领域</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电动汽车制动能量回收关键技术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39</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高效率低排放氢气</w:t>
            </w:r>
            <w:r>
              <w:rPr>
                <w:rFonts w:eastAsiaTheme="minorEastAsia"/>
                <w:color w:val="000000"/>
                <w:kern w:val="0"/>
                <w:sz w:val="21"/>
                <w:szCs w:val="21"/>
                <w:lang w:bidi="ar"/>
              </w:rPr>
              <w:t>-</w:t>
            </w:r>
            <w:r>
              <w:rPr>
                <w:rFonts w:eastAsiaTheme="minorEastAsia"/>
                <w:color w:val="000000"/>
                <w:kern w:val="0"/>
                <w:sz w:val="21"/>
                <w:szCs w:val="21"/>
                <w:lang w:bidi="ar"/>
              </w:rPr>
              <w:t>天然气混合燃料</w:t>
            </w:r>
            <w:r>
              <w:rPr>
                <w:rFonts w:eastAsiaTheme="minorEastAsia"/>
                <w:color w:val="000000"/>
                <w:kern w:val="0"/>
                <w:sz w:val="21"/>
                <w:szCs w:val="21"/>
                <w:lang w:bidi="ar"/>
              </w:rPr>
              <w:t>(HCNG)</w:t>
            </w:r>
            <w:r>
              <w:rPr>
                <w:rFonts w:eastAsiaTheme="minorEastAsia"/>
                <w:color w:val="000000"/>
                <w:kern w:val="0"/>
                <w:sz w:val="21"/>
                <w:szCs w:val="21"/>
                <w:lang w:bidi="ar"/>
              </w:rPr>
              <w:t>内燃机关键技术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40</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有机相变蓄能复合材料及在建筑节能中的应用</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41</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激光远程清除电网异物技术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42</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动力锂电池快速剥离及锂钴短程资源回收技术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43</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车用</w:t>
            </w:r>
            <w:proofErr w:type="gramStart"/>
            <w:r>
              <w:rPr>
                <w:rFonts w:eastAsiaTheme="minorEastAsia"/>
                <w:color w:val="000000"/>
                <w:kern w:val="0"/>
                <w:sz w:val="21"/>
                <w:szCs w:val="21"/>
                <w:lang w:bidi="ar"/>
              </w:rPr>
              <w:t>燃料电池电堆</w:t>
            </w:r>
            <w:proofErr w:type="gramEnd"/>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44</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能源环境领域</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柔性可穿戴氧化</w:t>
            </w:r>
            <w:proofErr w:type="gramStart"/>
            <w:r>
              <w:rPr>
                <w:rFonts w:eastAsiaTheme="minorEastAsia"/>
                <w:color w:val="000000"/>
                <w:kern w:val="0"/>
                <w:sz w:val="21"/>
                <w:szCs w:val="21"/>
                <w:lang w:bidi="ar"/>
              </w:rPr>
              <w:t>石墨烯膜湿气</w:t>
            </w:r>
            <w:proofErr w:type="gramEnd"/>
            <w:r>
              <w:rPr>
                <w:rFonts w:eastAsiaTheme="minorEastAsia"/>
                <w:color w:val="000000"/>
                <w:kern w:val="0"/>
                <w:sz w:val="21"/>
                <w:szCs w:val="21"/>
                <w:lang w:bidi="ar"/>
              </w:rPr>
              <w:t>产电材料研究</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45</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城市生物质废物清洁燃气技术及应用</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46</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污水余热利用高效热回收热泵供暖</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47</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余热利用高能效比热泵热水器</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48</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proofErr w:type="gramStart"/>
            <w:r>
              <w:rPr>
                <w:rFonts w:eastAsiaTheme="minorEastAsia"/>
                <w:color w:val="000000"/>
                <w:kern w:val="0"/>
                <w:sz w:val="21"/>
                <w:szCs w:val="21"/>
                <w:lang w:bidi="ar"/>
              </w:rPr>
              <w:t>微藻生物</w:t>
            </w:r>
            <w:proofErr w:type="gramEnd"/>
            <w:r>
              <w:rPr>
                <w:rFonts w:eastAsiaTheme="minorEastAsia"/>
                <w:color w:val="000000"/>
                <w:kern w:val="0"/>
                <w:sz w:val="21"/>
                <w:szCs w:val="21"/>
                <w:lang w:bidi="ar"/>
              </w:rPr>
              <w:t>柴油技术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49</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高效石墨</w:t>
            </w:r>
            <w:proofErr w:type="gramStart"/>
            <w:r>
              <w:rPr>
                <w:rFonts w:eastAsiaTheme="minorEastAsia"/>
                <w:color w:val="000000"/>
                <w:kern w:val="0"/>
                <w:sz w:val="21"/>
                <w:szCs w:val="21"/>
                <w:lang w:bidi="ar"/>
              </w:rPr>
              <w:t>烯</w:t>
            </w:r>
            <w:proofErr w:type="gramEnd"/>
            <w:r>
              <w:rPr>
                <w:rFonts w:eastAsiaTheme="minorEastAsia"/>
                <w:color w:val="000000"/>
                <w:kern w:val="0"/>
                <w:sz w:val="21"/>
                <w:szCs w:val="21"/>
                <w:lang w:bidi="ar"/>
              </w:rPr>
              <w:t>太阳能清洁水生产技术</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50</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面向尾气净化的驻极体发电机及等离子体发生</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51</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电网</w:t>
            </w:r>
            <w:proofErr w:type="gramStart"/>
            <w:r>
              <w:rPr>
                <w:rFonts w:eastAsiaTheme="minorEastAsia"/>
                <w:color w:val="000000"/>
                <w:kern w:val="0"/>
                <w:sz w:val="21"/>
                <w:szCs w:val="21"/>
                <w:lang w:bidi="ar"/>
              </w:rPr>
              <w:t>友好型风电场</w:t>
            </w:r>
            <w:proofErr w:type="gramEnd"/>
            <w:r>
              <w:rPr>
                <w:rFonts w:eastAsiaTheme="minorEastAsia"/>
                <w:color w:val="000000"/>
                <w:kern w:val="0"/>
                <w:sz w:val="21"/>
                <w:szCs w:val="21"/>
                <w:lang w:bidi="ar"/>
              </w:rPr>
              <w:t>并网运行监控平台</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52</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化学链制氢技术及应用</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53</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高效稳定的钙钛矿太阳能电池用新型二维</w:t>
            </w:r>
            <w:r>
              <w:rPr>
                <w:rFonts w:eastAsiaTheme="minorEastAsia"/>
                <w:color w:val="000000"/>
                <w:kern w:val="0"/>
                <w:sz w:val="21"/>
                <w:szCs w:val="21"/>
                <w:lang w:bidi="ar"/>
              </w:rPr>
              <w:t>/</w:t>
            </w:r>
            <w:r>
              <w:rPr>
                <w:rFonts w:eastAsiaTheme="minorEastAsia"/>
                <w:color w:val="000000"/>
                <w:kern w:val="0"/>
                <w:sz w:val="21"/>
                <w:szCs w:val="21"/>
                <w:lang w:bidi="ar"/>
              </w:rPr>
              <w:t>三维钙钛矿材料的研究</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54</w:t>
            </w:r>
          </w:p>
        </w:tc>
        <w:tc>
          <w:tcPr>
            <w:tcW w:w="1994"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A449B7">
            <w:pPr>
              <w:jc w:val="center"/>
              <w:rPr>
                <w:rFonts w:eastAsiaTheme="minorEastAsia"/>
                <w:sz w:val="21"/>
                <w:szCs w:val="21"/>
              </w:rPr>
            </w:pP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高安全性、高容量固态锂电池用新型固态电解质材料</w:t>
            </w:r>
          </w:p>
        </w:tc>
      </w:tr>
      <w:tr w:rsidR="00A449B7">
        <w:trPr>
          <w:trHeight w:val="270"/>
          <w:jc w:val="center"/>
        </w:trPr>
        <w:tc>
          <w:tcPr>
            <w:tcW w:w="7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spacing w:line="276" w:lineRule="auto"/>
              <w:jc w:val="center"/>
              <w:rPr>
                <w:rFonts w:eastAsiaTheme="minorEastAsia"/>
                <w:sz w:val="21"/>
                <w:szCs w:val="21"/>
              </w:rPr>
            </w:pPr>
            <w:r>
              <w:rPr>
                <w:rFonts w:eastAsiaTheme="minorEastAsia"/>
                <w:sz w:val="21"/>
                <w:szCs w:val="21"/>
              </w:rPr>
              <w:t>55</w:t>
            </w:r>
          </w:p>
        </w:tc>
        <w:tc>
          <w:tcPr>
            <w:tcW w:w="1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新材料领域</w:t>
            </w:r>
          </w:p>
        </w:tc>
        <w:tc>
          <w:tcPr>
            <w:tcW w:w="5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49B7" w:rsidRDefault="001B5D71">
            <w:pPr>
              <w:widowControl/>
              <w:jc w:val="center"/>
              <w:textAlignment w:val="center"/>
              <w:rPr>
                <w:rFonts w:eastAsiaTheme="minorEastAsia"/>
                <w:sz w:val="21"/>
                <w:szCs w:val="21"/>
              </w:rPr>
            </w:pPr>
            <w:r>
              <w:rPr>
                <w:rFonts w:eastAsiaTheme="minorEastAsia"/>
                <w:color w:val="000000"/>
                <w:kern w:val="0"/>
                <w:sz w:val="21"/>
                <w:szCs w:val="21"/>
                <w:lang w:bidi="ar"/>
              </w:rPr>
              <w:t>石墨</w:t>
            </w:r>
            <w:proofErr w:type="gramStart"/>
            <w:r>
              <w:rPr>
                <w:rFonts w:eastAsiaTheme="minorEastAsia"/>
                <w:color w:val="000000"/>
                <w:kern w:val="0"/>
                <w:sz w:val="21"/>
                <w:szCs w:val="21"/>
                <w:lang w:bidi="ar"/>
              </w:rPr>
              <w:t>烯</w:t>
            </w:r>
            <w:proofErr w:type="gramEnd"/>
            <w:r>
              <w:rPr>
                <w:rFonts w:eastAsiaTheme="minorEastAsia"/>
                <w:color w:val="000000"/>
                <w:kern w:val="0"/>
                <w:sz w:val="21"/>
                <w:szCs w:val="21"/>
                <w:lang w:bidi="ar"/>
              </w:rPr>
              <w:t>能源与传感应用技术</w:t>
            </w:r>
          </w:p>
        </w:tc>
      </w:tr>
    </w:tbl>
    <w:p w:rsidR="00A449B7" w:rsidRDefault="00A449B7"/>
    <w:sectPr w:rsidR="00A449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F44B2"/>
    <w:multiLevelType w:val="singleLevel"/>
    <w:tmpl w:val="9C3F44B2"/>
    <w:lvl w:ilvl="0">
      <w:start w:val="2"/>
      <w:numFmt w:val="decimal"/>
      <w:suff w:val="nothing"/>
      <w:lvlText w:val="（%1）"/>
      <w:lvlJc w:val="left"/>
    </w:lvl>
  </w:abstractNum>
  <w:abstractNum w:abstractNumId="1">
    <w:nsid w:val="B18887E6"/>
    <w:multiLevelType w:val="singleLevel"/>
    <w:tmpl w:val="B18887E6"/>
    <w:lvl w:ilvl="0">
      <w:start w:val="2"/>
      <w:numFmt w:val="decimal"/>
      <w:suff w:val="nothing"/>
      <w:lvlText w:val="（%1）"/>
      <w:lvlJc w:val="left"/>
    </w:lvl>
  </w:abstractNum>
  <w:abstractNum w:abstractNumId="2">
    <w:nsid w:val="52773CA3"/>
    <w:multiLevelType w:val="singleLevel"/>
    <w:tmpl w:val="52773CA3"/>
    <w:lvl w:ilvl="0">
      <w:start w:val="2"/>
      <w:numFmt w:val="decimal"/>
      <w:suff w:val="space"/>
      <w:lvlText w:val="%1."/>
      <w:lvlJc w:val="left"/>
      <w:pPr>
        <w:ind w:left="160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44"/>
    <w:rsid w:val="001B5D71"/>
    <w:rsid w:val="001F3B18"/>
    <w:rsid w:val="0021594B"/>
    <w:rsid w:val="003209DA"/>
    <w:rsid w:val="003356B1"/>
    <w:rsid w:val="003E6175"/>
    <w:rsid w:val="0050549B"/>
    <w:rsid w:val="00516C86"/>
    <w:rsid w:val="0058412E"/>
    <w:rsid w:val="006E3E6B"/>
    <w:rsid w:val="007304A9"/>
    <w:rsid w:val="00766653"/>
    <w:rsid w:val="0088182C"/>
    <w:rsid w:val="009144D6"/>
    <w:rsid w:val="0093092B"/>
    <w:rsid w:val="00A449B7"/>
    <w:rsid w:val="00A53525"/>
    <w:rsid w:val="00B2623F"/>
    <w:rsid w:val="00DE7A05"/>
    <w:rsid w:val="00E46B44"/>
    <w:rsid w:val="00E774B2"/>
    <w:rsid w:val="00F12872"/>
    <w:rsid w:val="00F66884"/>
    <w:rsid w:val="0202221A"/>
    <w:rsid w:val="04D93200"/>
    <w:rsid w:val="07E443CC"/>
    <w:rsid w:val="084B165B"/>
    <w:rsid w:val="0D43298D"/>
    <w:rsid w:val="0DA84EDE"/>
    <w:rsid w:val="1238331A"/>
    <w:rsid w:val="13243495"/>
    <w:rsid w:val="15722145"/>
    <w:rsid w:val="186E34D5"/>
    <w:rsid w:val="1A7325FB"/>
    <w:rsid w:val="1D6E7590"/>
    <w:rsid w:val="212C3222"/>
    <w:rsid w:val="221D5BC7"/>
    <w:rsid w:val="25EE1ED4"/>
    <w:rsid w:val="26D42A4B"/>
    <w:rsid w:val="28DE3DAA"/>
    <w:rsid w:val="2CBB383C"/>
    <w:rsid w:val="2D3C4C21"/>
    <w:rsid w:val="2EA56685"/>
    <w:rsid w:val="2EF64F41"/>
    <w:rsid w:val="311D62F1"/>
    <w:rsid w:val="322E1BA3"/>
    <w:rsid w:val="32C54E07"/>
    <w:rsid w:val="33051C5B"/>
    <w:rsid w:val="393E3CB4"/>
    <w:rsid w:val="3A7F43C3"/>
    <w:rsid w:val="3BEA10A3"/>
    <w:rsid w:val="3BFE45FE"/>
    <w:rsid w:val="3ED74FFC"/>
    <w:rsid w:val="40004C24"/>
    <w:rsid w:val="43190175"/>
    <w:rsid w:val="439045A0"/>
    <w:rsid w:val="44507B6D"/>
    <w:rsid w:val="45A45331"/>
    <w:rsid w:val="48370F0A"/>
    <w:rsid w:val="526C2A25"/>
    <w:rsid w:val="57330DE5"/>
    <w:rsid w:val="59CD7706"/>
    <w:rsid w:val="5F5068DC"/>
    <w:rsid w:val="638C0F8B"/>
    <w:rsid w:val="69925CEC"/>
    <w:rsid w:val="69B01CD6"/>
    <w:rsid w:val="69E16DB9"/>
    <w:rsid w:val="6B885CC5"/>
    <w:rsid w:val="6C3A733E"/>
    <w:rsid w:val="6E39440F"/>
    <w:rsid w:val="71904C76"/>
    <w:rsid w:val="71E869BB"/>
    <w:rsid w:val="72167099"/>
    <w:rsid w:val="72612B32"/>
    <w:rsid w:val="74B3623A"/>
    <w:rsid w:val="76597956"/>
    <w:rsid w:val="78C1256E"/>
    <w:rsid w:val="7BE749FD"/>
    <w:rsid w:val="7C380296"/>
    <w:rsid w:val="7D6D7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eastAsia="方正仿宋简体"/>
      <w:kern w:val="2"/>
      <w:sz w:val="32"/>
      <w:szCs w:val="32"/>
    </w:rPr>
  </w:style>
  <w:style w:type="paragraph" w:styleId="1">
    <w:name w:val="heading 1"/>
    <w:basedOn w:val="a"/>
    <w:next w:val="a"/>
    <w:uiPriority w:val="1"/>
    <w:qFormat/>
    <w:pPr>
      <w:autoSpaceDE w:val="0"/>
      <w:autoSpaceDN w:val="0"/>
      <w:spacing w:line="757" w:lineRule="exact"/>
      <w:ind w:left="123"/>
      <w:jc w:val="left"/>
      <w:outlineLvl w:val="0"/>
    </w:pPr>
    <w:rPr>
      <w:rFonts w:ascii="方正小标宋简体" w:eastAsia="方正小标宋简体" w:hAnsi="方正小标宋简体" w:cs="方正小标宋简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Theme="minorEastAsia" w:hAnsi="Calibri" w:cs="宋体"/>
      <w:color w:val="000000"/>
      <w:sz w:val="24"/>
      <w:szCs w:val="24"/>
    </w:rPr>
  </w:style>
  <w:style w:type="paragraph" w:styleId="a3">
    <w:name w:val="Body Text"/>
    <w:basedOn w:val="a"/>
    <w:uiPriority w:val="1"/>
    <w:qFormat/>
    <w:pPr>
      <w:autoSpaceDE w:val="0"/>
      <w:autoSpaceDN w:val="0"/>
      <w:jc w:val="left"/>
    </w:pPr>
    <w:rPr>
      <w:rFonts w:ascii="宋体" w:hAnsi="宋体" w:cs="宋体"/>
      <w:kern w:val="0"/>
      <w:lang w:val="zh-CN" w:bidi="zh-CN"/>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eastAsia="方正仿宋简体"/>
      <w:kern w:val="2"/>
      <w:sz w:val="32"/>
      <w:szCs w:val="32"/>
    </w:rPr>
  </w:style>
  <w:style w:type="paragraph" w:styleId="1">
    <w:name w:val="heading 1"/>
    <w:basedOn w:val="a"/>
    <w:next w:val="a"/>
    <w:uiPriority w:val="1"/>
    <w:qFormat/>
    <w:pPr>
      <w:autoSpaceDE w:val="0"/>
      <w:autoSpaceDN w:val="0"/>
      <w:spacing w:line="757" w:lineRule="exact"/>
      <w:ind w:left="123"/>
      <w:jc w:val="left"/>
      <w:outlineLvl w:val="0"/>
    </w:pPr>
    <w:rPr>
      <w:rFonts w:ascii="方正小标宋简体" w:eastAsia="方正小标宋简体" w:hAnsi="方正小标宋简体" w:cs="方正小标宋简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Theme="minorEastAsia" w:hAnsi="Calibri" w:cs="宋体"/>
      <w:color w:val="000000"/>
      <w:sz w:val="24"/>
      <w:szCs w:val="24"/>
    </w:rPr>
  </w:style>
  <w:style w:type="paragraph" w:styleId="a3">
    <w:name w:val="Body Text"/>
    <w:basedOn w:val="a"/>
    <w:uiPriority w:val="1"/>
    <w:qFormat/>
    <w:pPr>
      <w:autoSpaceDE w:val="0"/>
      <w:autoSpaceDN w:val="0"/>
      <w:jc w:val="left"/>
    </w:pPr>
    <w:rPr>
      <w:rFonts w:ascii="宋体" w:hAnsi="宋体" w:cs="宋体"/>
      <w:kern w:val="0"/>
      <w:lang w:val="zh-CN" w:bidi="zh-CN"/>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276</Words>
  <Characters>1574</Characters>
  <Application>Microsoft Office Word</Application>
  <DocSecurity>0</DocSecurity>
  <Lines>13</Lines>
  <Paragraphs>3</Paragraphs>
  <ScaleCrop>false</ScaleCrop>
  <Company>Microsoft</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CDSME</dc:creator>
  <cp:lastModifiedBy>hbliu</cp:lastModifiedBy>
  <cp:revision>9</cp:revision>
  <dcterms:created xsi:type="dcterms:W3CDTF">2019-11-27T06:29:00Z</dcterms:created>
  <dcterms:modified xsi:type="dcterms:W3CDTF">2019-11-28T06:54:00Z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