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69" w:rsidRDefault="00AD6C69" w:rsidP="00AD6C69">
      <w:pPr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附件</w:t>
      </w:r>
    </w:p>
    <w:p w:rsidR="00AD6C69" w:rsidRDefault="00AD6C69" w:rsidP="00AD6C69">
      <w:pPr>
        <w:spacing w:line="400" w:lineRule="exact"/>
        <w:jc w:val="center"/>
        <w:rPr>
          <w:rFonts w:eastAsia="方正小标宋简体"/>
          <w:sz w:val="32"/>
          <w:szCs w:val="32"/>
        </w:rPr>
      </w:pPr>
    </w:p>
    <w:p w:rsidR="00AD6C69" w:rsidRDefault="00AD6C69" w:rsidP="00AD6C69">
      <w:pPr>
        <w:spacing w:line="4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20</w:t>
      </w:r>
      <w:r>
        <w:rPr>
          <w:rFonts w:eastAsia="方正小标宋简体"/>
          <w:sz w:val="32"/>
          <w:szCs w:val="32"/>
        </w:rPr>
        <w:t>20</w:t>
      </w:r>
      <w:r>
        <w:rPr>
          <w:rFonts w:eastAsia="方正小标宋简体" w:hint="eastAsia"/>
          <w:sz w:val="32"/>
          <w:szCs w:val="32"/>
        </w:rPr>
        <w:t>年融资担保增量降费项目拟向</w:t>
      </w:r>
    </w:p>
    <w:p w:rsidR="00AD6C69" w:rsidRDefault="00AD6C69" w:rsidP="00AD6C69">
      <w:pPr>
        <w:spacing w:line="4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四川省经济和信息化厅推荐支持企业名单</w:t>
      </w:r>
    </w:p>
    <w:tbl>
      <w:tblPr>
        <w:tblpPr w:leftFromText="180" w:rightFromText="180" w:vertAnchor="page" w:horzAnchor="page" w:tblpX="1838" w:tblpY="3179"/>
        <w:tblW w:w="8613" w:type="dxa"/>
        <w:tblLook w:val="04A0" w:firstRow="1" w:lastRow="0" w:firstColumn="1" w:lastColumn="0" w:noHBand="0" w:noVBand="1"/>
      </w:tblPr>
      <w:tblGrid>
        <w:gridCol w:w="580"/>
        <w:gridCol w:w="1080"/>
        <w:gridCol w:w="4220"/>
        <w:gridCol w:w="2733"/>
      </w:tblGrid>
      <w:tr w:rsidR="00AD6C69" w:rsidTr="009649D5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区（市）县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企业（机构）名称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支持方向</w:t>
            </w:r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锦江区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成都金控融资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锦江区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成都小企业融资担保有限责任公司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锦江区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四川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瀚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华融资担保有限公司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武侯区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成都市农村产权流转融资担保股份有限公司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温江区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成都市温江区三联融资担保有限公司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温江区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成都正信融资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青羊区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成都中小企业融资担保有限责任公司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简阳市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简阳市中小企业融资担保有限责任公司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都江堰市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都江堰市产权流转融资担保有限责任公司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高新区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成都高投融资担保有限公司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天府新区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成都天投融资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双流区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聚源小企业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融资担保有限公司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保费补助、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郫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都区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成都蜀都中小企业融资担保有限公司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郫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都区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成都市惠农产权流转融资担保有限责任公司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  <w:tr w:rsidR="00AD6C69" w:rsidTr="009649D5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金堂县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69" w:rsidRDefault="00AD6C69" w:rsidP="009649D5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金堂县新农村建设融资担保有限公司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69" w:rsidRDefault="00AD6C69" w:rsidP="009649D5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20"/>
              </w:rPr>
              <w:t>业务奖补</w:t>
            </w:r>
            <w:proofErr w:type="gramEnd"/>
          </w:p>
        </w:tc>
      </w:tr>
    </w:tbl>
    <w:p w:rsidR="00AD6C69" w:rsidRDefault="00AD6C69" w:rsidP="00AD6C69">
      <w:pPr>
        <w:rPr>
          <w:rFonts w:eastAsia="方正小标宋简体"/>
          <w:sz w:val="32"/>
          <w:szCs w:val="32"/>
        </w:rPr>
      </w:pPr>
    </w:p>
    <w:p w:rsidR="005D3EC2" w:rsidRDefault="005D3EC2">
      <w:bookmarkStart w:id="0" w:name="_GoBack"/>
      <w:bookmarkEnd w:id="0"/>
    </w:p>
    <w:sectPr w:rsidR="005D3EC2">
      <w:pgSz w:w="11906" w:h="16838"/>
      <w:pgMar w:top="1077" w:right="1531" w:bottom="1984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69"/>
    <w:rsid w:val="005D3EC2"/>
    <w:rsid w:val="00A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286</Characters>
  <Application>Microsoft Office Word</Application>
  <DocSecurity>0</DocSecurity>
  <Lines>14</Lines>
  <Paragraphs>15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2021-03-26T02:36:00Z</dcterms:created>
  <dcterms:modified xsi:type="dcterms:W3CDTF">2021-03-26T02:36:00Z</dcterms:modified>
</cp:coreProperties>
</file>